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4F80" w14:textId="5BFC7010" w:rsidR="00301338" w:rsidRDefault="00301338" w:rsidP="00301338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Chapitre 3 : Les métamorphoses du moi</w:t>
      </w:r>
    </w:p>
    <w:p w14:paraId="3502B283" w14:textId="77777777" w:rsidR="00E60F65" w:rsidRDefault="00E60F65" w:rsidP="00E60F65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4A097FD6" w14:textId="1EC15D1A" w:rsidR="00E60F65" w:rsidRDefault="00A701DA" w:rsidP="00E60F65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Référence introductive : </w:t>
      </w:r>
    </w:p>
    <w:p w14:paraId="06B48158" w14:textId="77777777" w:rsidR="00A701DA" w:rsidRDefault="00A701DA" w:rsidP="00E60F65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32D4DA4D" w14:textId="2F4D8E52" w:rsidR="00A701DA" w:rsidRDefault="00A701DA" w:rsidP="00A701DA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Baron,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>Trois études pour un autoportrait</w:t>
      </w:r>
    </w:p>
    <w:p w14:paraId="1210BCDF" w14:textId="77777777" w:rsidR="00A701DA" w:rsidRDefault="00A701DA" w:rsidP="00A701DA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</w:pPr>
    </w:p>
    <w:p w14:paraId="2426CDD9" w14:textId="5F34FF11" w:rsidR="00A701DA" w:rsidRPr="00A701DA" w:rsidRDefault="00A701DA" w:rsidP="00A701D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l’autoportrait de Baron, les traits des figures représentées sont malmenés, déformés, l’artiste ne parvient pas à se réduire à une seule et même apparence, traduisant ainsi la multiplicité d’états que peut connaître son individualité. </w:t>
      </w:r>
    </w:p>
    <w:p w14:paraId="316EED3F" w14:textId="77777777" w:rsidR="00E60F65" w:rsidRDefault="00E60F65" w:rsidP="00301338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5B8FDB69" w14:textId="238FF7A3" w:rsidR="00301338" w:rsidRDefault="00E66748" w:rsidP="00301338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I</w:t>
      </w:r>
      <w:r w:rsidR="00301338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. Qu’est-ce que le moi ? </w:t>
      </w:r>
    </w:p>
    <w:p w14:paraId="48378B25" w14:textId="2F70519C" w:rsidR="008C504A" w:rsidRDefault="008C504A" w:rsidP="00301338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Rappel : </w:t>
      </w:r>
    </w:p>
    <w:p w14:paraId="25372A18" w14:textId="14DFB133" w:rsidR="00231BBE" w:rsidRDefault="008C504A" w:rsidP="0030133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Descartes, par </w:t>
      </w:r>
      <w:r w:rsidRPr="008C504A">
        <w:rPr>
          <w:rFonts w:ascii="Times New Roman" w:hAnsi="Times New Roman" w:cs="Times New Roman"/>
          <w:color w:val="FF0000"/>
          <w:sz w:val="40"/>
          <w:szCs w:val="40"/>
        </w:rPr>
        <w:t xml:space="preserve">son expérience de pensée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la méditation, cherche à </w:t>
      </w:r>
      <w:r w:rsidRPr="008C504A">
        <w:rPr>
          <w:rFonts w:ascii="Times New Roman" w:hAnsi="Times New Roman" w:cs="Times New Roman"/>
          <w:color w:val="FF0000"/>
          <w:sz w:val="40"/>
          <w:szCs w:val="40"/>
        </w:rPr>
        <w:t xml:space="preserve">fonder la science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des </w:t>
      </w:r>
      <w:r w:rsidRPr="008C504A">
        <w:rPr>
          <w:rFonts w:ascii="Times New Roman" w:hAnsi="Times New Roman" w:cs="Times New Roman"/>
          <w:color w:val="FF0000"/>
          <w:sz w:val="40"/>
          <w:szCs w:val="40"/>
        </w:rPr>
        <w:t>vérités certaines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Pr="008C504A">
        <w:rPr>
          <w:rFonts w:ascii="Times New Roman" w:hAnsi="Times New Roman" w:cs="Times New Roman"/>
          <w:color w:val="FF0000"/>
          <w:sz w:val="40"/>
          <w:szCs w:val="40"/>
        </w:rPr>
        <w:t xml:space="preserve">indubitables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(dont on ne peut douter</w:t>
      </w:r>
      <w:r w:rsidR="00BA3FC7">
        <w:rPr>
          <w:rFonts w:ascii="Times New Roman" w:hAnsi="Times New Roman" w:cs="Times New Roman"/>
          <w:color w:val="000000" w:themeColor="text1"/>
          <w:sz w:val="40"/>
          <w:szCs w:val="40"/>
        </w:rPr>
        <w:t>, qui résiste au doute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  <w:r w:rsidR="00360D5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Ces vérités s’opposent par définition aux </w:t>
      </w:r>
      <w:r w:rsidR="00072F57" w:rsidRPr="00AD79DD">
        <w:rPr>
          <w:rFonts w:ascii="Times New Roman" w:hAnsi="Times New Roman" w:cs="Times New Roman"/>
          <w:color w:val="FF0000"/>
          <w:sz w:val="40"/>
          <w:szCs w:val="40"/>
        </w:rPr>
        <w:t xml:space="preserve">simples </w:t>
      </w:r>
      <w:r w:rsidR="00360D57" w:rsidRPr="00AD79DD">
        <w:rPr>
          <w:rFonts w:ascii="Times New Roman" w:hAnsi="Times New Roman" w:cs="Times New Roman"/>
          <w:color w:val="FF0000"/>
          <w:sz w:val="40"/>
          <w:szCs w:val="40"/>
        </w:rPr>
        <w:t xml:space="preserve">opinions </w:t>
      </w:r>
      <w:r w:rsidR="00360D5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fondent </w:t>
      </w:r>
      <w:r w:rsidR="009C5FF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apparence nos </w:t>
      </w:r>
      <w:r w:rsidR="00360D57">
        <w:rPr>
          <w:rFonts w:ascii="Times New Roman" w:hAnsi="Times New Roman" w:cs="Times New Roman"/>
          <w:color w:val="000000" w:themeColor="text1"/>
          <w:sz w:val="40"/>
          <w:szCs w:val="40"/>
        </w:rPr>
        <w:t>connaissance</w:t>
      </w:r>
      <w:r w:rsidR="009C5FF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s. </w:t>
      </w:r>
      <w:r w:rsidR="00A16E2A">
        <w:rPr>
          <w:rFonts w:ascii="Times New Roman" w:hAnsi="Times New Roman" w:cs="Times New Roman"/>
          <w:color w:val="FF0000"/>
          <w:sz w:val="40"/>
          <w:szCs w:val="40"/>
        </w:rPr>
        <w:t>Ce</w:t>
      </w:r>
      <w:r w:rsidR="009C5FF6" w:rsidRPr="00A16E2A">
        <w:rPr>
          <w:rFonts w:ascii="Times New Roman" w:hAnsi="Times New Roman" w:cs="Times New Roman"/>
          <w:color w:val="FF0000"/>
          <w:sz w:val="40"/>
          <w:szCs w:val="40"/>
        </w:rPr>
        <w:t xml:space="preserve">s connaissances </w:t>
      </w:r>
      <w:r w:rsidR="00487E67">
        <w:rPr>
          <w:rFonts w:ascii="Times New Roman" w:hAnsi="Times New Roman" w:cs="Times New Roman"/>
          <w:color w:val="FF0000"/>
          <w:sz w:val="40"/>
          <w:szCs w:val="40"/>
        </w:rPr>
        <w:t xml:space="preserve">dites « certaines » </w:t>
      </w:r>
      <w:r w:rsidR="00A16E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devraient </w:t>
      </w:r>
      <w:r w:rsidR="008A780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donc </w:t>
      </w:r>
      <w:r w:rsidR="00A16E2A">
        <w:rPr>
          <w:rFonts w:ascii="Times New Roman" w:hAnsi="Times New Roman" w:cs="Times New Roman"/>
          <w:color w:val="000000" w:themeColor="text1"/>
          <w:sz w:val="40"/>
          <w:szCs w:val="40"/>
        </w:rPr>
        <w:t>pouvoir résister</w:t>
      </w:r>
      <w:r w:rsidR="009C5FF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A16E2A">
        <w:rPr>
          <w:rFonts w:ascii="Times New Roman" w:hAnsi="Times New Roman" w:cs="Times New Roman"/>
          <w:color w:val="000000" w:themeColor="text1"/>
          <w:sz w:val="40"/>
          <w:szCs w:val="40"/>
        </w:rPr>
        <w:t>au</w:t>
      </w:r>
      <w:r w:rsidR="009C5FF6" w:rsidRPr="00A16E2A">
        <w:rPr>
          <w:rFonts w:ascii="Times New Roman" w:hAnsi="Times New Roman" w:cs="Times New Roman"/>
          <w:color w:val="FF0000"/>
          <w:sz w:val="40"/>
          <w:szCs w:val="40"/>
        </w:rPr>
        <w:t xml:space="preserve"> doute méthodique</w:t>
      </w:r>
      <w:r w:rsidR="00A16E2A">
        <w:rPr>
          <w:rFonts w:ascii="Times New Roman" w:hAnsi="Times New Roman" w:cs="Times New Roman"/>
          <w:color w:val="FF0000"/>
          <w:sz w:val="40"/>
          <w:szCs w:val="40"/>
        </w:rPr>
        <w:t>, cartésien</w:t>
      </w:r>
      <w:r w:rsidR="00A16E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consistant </w:t>
      </w:r>
      <w:r w:rsidR="00AD79D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</w:t>
      </w:r>
      <w:r w:rsidR="00AD79DD" w:rsidRPr="00AD79DD">
        <w:rPr>
          <w:rFonts w:ascii="Times New Roman" w:hAnsi="Times New Roman" w:cs="Times New Roman"/>
          <w:color w:val="FF0000"/>
          <w:sz w:val="40"/>
          <w:szCs w:val="40"/>
        </w:rPr>
        <w:t>appliquer</w:t>
      </w:r>
      <w:r w:rsidR="00A16E2A" w:rsidRPr="00AD79D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9C5FF6" w:rsidRPr="00AD79DD">
        <w:rPr>
          <w:rFonts w:ascii="Times New Roman" w:hAnsi="Times New Roman" w:cs="Times New Roman"/>
          <w:color w:val="FF0000"/>
          <w:sz w:val="40"/>
          <w:szCs w:val="40"/>
        </w:rPr>
        <w:t>sa raison</w:t>
      </w:r>
      <w:r w:rsidR="00A16E2A" w:rsidRPr="00AD79DD">
        <w:rPr>
          <w:rFonts w:ascii="Times New Roman" w:hAnsi="Times New Roman" w:cs="Times New Roman"/>
          <w:color w:val="FF0000"/>
          <w:sz w:val="40"/>
          <w:szCs w:val="40"/>
        </w:rPr>
        <w:t xml:space="preserve"> aussi rigoureusement que possible</w:t>
      </w:r>
      <w:r w:rsidR="00A16E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231B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difficulté de cette démarche repose avant </w:t>
      </w:r>
      <w:r w:rsidR="00231BBE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tout dans le fait que nos </w:t>
      </w:r>
      <w:r w:rsidR="00231BBE" w:rsidRPr="00013CD2">
        <w:rPr>
          <w:rFonts w:ascii="Times New Roman" w:hAnsi="Times New Roman" w:cs="Times New Roman"/>
          <w:color w:val="FF0000"/>
          <w:sz w:val="40"/>
          <w:szCs w:val="40"/>
        </w:rPr>
        <w:t xml:space="preserve">sens aussi bien que nos </w:t>
      </w:r>
      <w:r w:rsidR="00013CD2">
        <w:rPr>
          <w:rFonts w:ascii="Times New Roman" w:hAnsi="Times New Roman" w:cs="Times New Roman"/>
          <w:color w:val="FF0000"/>
          <w:sz w:val="40"/>
          <w:szCs w:val="40"/>
        </w:rPr>
        <w:t xml:space="preserve">conceptions </w:t>
      </w:r>
      <w:r w:rsidR="0053660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sont </w:t>
      </w:r>
      <w:r w:rsidR="00536601" w:rsidRPr="00013CD2">
        <w:rPr>
          <w:rFonts w:ascii="Times New Roman" w:hAnsi="Times New Roman" w:cs="Times New Roman"/>
          <w:color w:val="FF0000"/>
          <w:sz w:val="40"/>
          <w:szCs w:val="40"/>
        </w:rPr>
        <w:t xml:space="preserve">considérés </w:t>
      </w:r>
      <w:r w:rsidR="0053660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Descartes comme </w:t>
      </w:r>
      <w:r w:rsidR="00536601" w:rsidRPr="00013CD2">
        <w:rPr>
          <w:rFonts w:ascii="Times New Roman" w:hAnsi="Times New Roman" w:cs="Times New Roman"/>
          <w:color w:val="FF0000"/>
          <w:sz w:val="40"/>
          <w:szCs w:val="40"/>
        </w:rPr>
        <w:t xml:space="preserve">étant trompeurs. </w:t>
      </w:r>
    </w:p>
    <w:p w14:paraId="0FE50F26" w14:textId="50812676" w:rsidR="00231BBE" w:rsidRDefault="00231BBE" w:rsidP="00301338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la première certitude </w:t>
      </w:r>
      <w:r w:rsidRPr="004B29CF">
        <w:rPr>
          <w:rFonts w:ascii="Times New Roman" w:hAnsi="Times New Roman" w:cs="Times New Roman"/>
          <w:color w:val="FF0000"/>
          <w:sz w:val="40"/>
          <w:szCs w:val="40"/>
        </w:rPr>
        <w:t>qui résiste au doute</w:t>
      </w:r>
      <w:r w:rsidR="004B29C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 l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 </w:t>
      </w:r>
      <w:r w:rsidRPr="004B29CF">
        <w:rPr>
          <w:rFonts w:ascii="Times New Roman" w:hAnsi="Times New Roman" w:cs="Times New Roman"/>
          <w:i/>
          <w:iCs/>
          <w:color w:val="FF0000"/>
          <w:sz w:val="40"/>
          <w:szCs w:val="40"/>
        </w:rPr>
        <w:t>cogito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7F3CB7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la certitude que « je suis, j’existe, chaque fois que je pense »</w:t>
      </w:r>
      <w:r w:rsidR="007F3CB7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  <w:r w:rsidR="004B29C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4B29CF" w:rsidRPr="00B853D5">
        <w:rPr>
          <w:rFonts w:ascii="Times New Roman" w:hAnsi="Times New Roman" w:cs="Times New Roman"/>
          <w:color w:val="00B050"/>
          <w:sz w:val="40"/>
          <w:szCs w:val="40"/>
        </w:rPr>
        <w:t xml:space="preserve">qu’est-ce que </w:t>
      </w:r>
      <w:r w:rsidR="0067245F" w:rsidRPr="00B853D5">
        <w:rPr>
          <w:rFonts w:ascii="Times New Roman" w:hAnsi="Times New Roman" w:cs="Times New Roman"/>
          <w:color w:val="00B050"/>
          <w:sz w:val="40"/>
          <w:szCs w:val="40"/>
        </w:rPr>
        <w:t>c</w:t>
      </w:r>
      <w:r w:rsidR="004B29CF" w:rsidRPr="00B853D5">
        <w:rPr>
          <w:rFonts w:ascii="Times New Roman" w:hAnsi="Times New Roman" w:cs="Times New Roman"/>
          <w:color w:val="00B050"/>
          <w:sz w:val="40"/>
          <w:szCs w:val="40"/>
        </w:rPr>
        <w:t>e « Je » dont il est question et qu</w:t>
      </w:r>
      <w:r w:rsidR="00202F16">
        <w:rPr>
          <w:rFonts w:ascii="Times New Roman" w:hAnsi="Times New Roman" w:cs="Times New Roman"/>
          <w:color w:val="00B050"/>
          <w:sz w:val="40"/>
          <w:szCs w:val="40"/>
        </w:rPr>
        <w:t xml:space="preserve">i demeure vrai en dépit </w:t>
      </w:r>
      <w:r w:rsidR="00997AF0">
        <w:rPr>
          <w:rFonts w:ascii="Times New Roman" w:hAnsi="Times New Roman" w:cs="Times New Roman"/>
          <w:color w:val="00B050"/>
          <w:sz w:val="40"/>
          <w:szCs w:val="40"/>
        </w:rPr>
        <w:t xml:space="preserve">de la </w:t>
      </w:r>
      <w:r w:rsidR="00202F16">
        <w:rPr>
          <w:rFonts w:ascii="Times New Roman" w:hAnsi="Times New Roman" w:cs="Times New Roman"/>
          <w:color w:val="00B050"/>
          <w:sz w:val="40"/>
          <w:szCs w:val="40"/>
        </w:rPr>
        <w:t xml:space="preserve">fausseté de toutes </w:t>
      </w:r>
      <w:r w:rsidR="00997AF0">
        <w:rPr>
          <w:rFonts w:ascii="Times New Roman" w:hAnsi="Times New Roman" w:cs="Times New Roman"/>
          <w:color w:val="00B050"/>
          <w:sz w:val="40"/>
          <w:szCs w:val="40"/>
        </w:rPr>
        <w:t xml:space="preserve">les </w:t>
      </w:r>
      <w:r w:rsidR="00202F16">
        <w:rPr>
          <w:rFonts w:ascii="Times New Roman" w:hAnsi="Times New Roman" w:cs="Times New Roman"/>
          <w:color w:val="00B050"/>
          <w:sz w:val="40"/>
          <w:szCs w:val="40"/>
        </w:rPr>
        <w:t>connaissances</w:t>
      </w:r>
      <w:r w:rsidR="00997AF0">
        <w:rPr>
          <w:rFonts w:ascii="Times New Roman" w:hAnsi="Times New Roman" w:cs="Times New Roman"/>
          <w:color w:val="00B050"/>
          <w:sz w:val="40"/>
          <w:szCs w:val="40"/>
        </w:rPr>
        <w:t xml:space="preserve"> auxquels il est susceptible de se référer, en dépit de la fausseté de toutes les impressions</w:t>
      </w:r>
      <w:r w:rsidR="00EE3BF5">
        <w:rPr>
          <w:rFonts w:ascii="Times New Roman" w:hAnsi="Times New Roman" w:cs="Times New Roman"/>
          <w:color w:val="00B050"/>
          <w:sz w:val="40"/>
          <w:szCs w:val="40"/>
        </w:rPr>
        <w:t xml:space="preserve">, de toutes les sensations </w:t>
      </w:r>
      <w:r w:rsidR="00997AF0">
        <w:rPr>
          <w:rFonts w:ascii="Times New Roman" w:hAnsi="Times New Roman" w:cs="Times New Roman"/>
          <w:color w:val="00B050"/>
          <w:sz w:val="40"/>
          <w:szCs w:val="40"/>
        </w:rPr>
        <w:t>qu’il est capable de ressentir</w:t>
      </w:r>
      <w:r w:rsidR="00202F16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="004B29CF" w:rsidRPr="00B853D5">
        <w:rPr>
          <w:rFonts w:ascii="Times New Roman" w:hAnsi="Times New Roman" w:cs="Times New Roman"/>
          <w:color w:val="00B050"/>
          <w:sz w:val="40"/>
          <w:szCs w:val="40"/>
        </w:rPr>
        <w:t>?</w:t>
      </w:r>
    </w:p>
    <w:p w14:paraId="124D8805" w14:textId="5785DC66" w:rsidR="007F3CB7" w:rsidRPr="007D7AAB" w:rsidRDefault="007F3CB7" w:rsidP="0030133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Descartes, </w:t>
      </w:r>
      <w:r w:rsidRPr="007D7AAB">
        <w:rPr>
          <w:rFonts w:ascii="Times New Roman" w:hAnsi="Times New Roman" w:cs="Times New Roman"/>
          <w:color w:val="FF0000"/>
          <w:sz w:val="40"/>
          <w:szCs w:val="40"/>
        </w:rPr>
        <w:t xml:space="preserve">dans la </w:t>
      </w:r>
      <w:r w:rsidRPr="007D7AAB">
        <w:rPr>
          <w:rFonts w:ascii="Times New Roman" w:hAnsi="Times New Roman" w:cs="Times New Roman"/>
          <w:i/>
          <w:iCs/>
          <w:color w:val="FF0000"/>
          <w:sz w:val="40"/>
          <w:szCs w:val="40"/>
        </w:rPr>
        <w:t>seconde Méditation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après avoir exercé un doute méthodique, </w:t>
      </w:r>
      <w:r w:rsidRPr="007D7AAB">
        <w:rPr>
          <w:rFonts w:ascii="Times New Roman" w:hAnsi="Times New Roman" w:cs="Times New Roman"/>
          <w:color w:val="FF0000"/>
          <w:sz w:val="40"/>
          <w:szCs w:val="40"/>
        </w:rPr>
        <w:t xml:space="preserve">découvre et définit le moi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comme une « res cogitans », c’est-à-dire </w:t>
      </w:r>
      <w:r w:rsidRPr="007D7AAB">
        <w:rPr>
          <w:rFonts w:ascii="Times New Roman" w:hAnsi="Times New Roman" w:cs="Times New Roman"/>
          <w:color w:val="FF0000"/>
          <w:sz w:val="40"/>
          <w:szCs w:val="40"/>
        </w:rPr>
        <w:t xml:space="preserve">une « chose pensante ». </w:t>
      </w:r>
      <w:r w:rsidR="007D7A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Descartes, le moi est donc une </w:t>
      </w:r>
      <w:r w:rsidR="007D7AAB" w:rsidRPr="00625066">
        <w:rPr>
          <w:rFonts w:ascii="Times New Roman" w:hAnsi="Times New Roman" w:cs="Times New Roman"/>
          <w:color w:val="FF0000"/>
          <w:sz w:val="40"/>
          <w:szCs w:val="40"/>
        </w:rPr>
        <w:t xml:space="preserve">« chose pensante ». </w:t>
      </w:r>
    </w:p>
    <w:p w14:paraId="1A9D94DD" w14:textId="746416E0" w:rsidR="00090106" w:rsidRDefault="00090106" w:rsidP="0030133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13102F0" w14:textId="4580A45B" w:rsidR="00090106" w:rsidRDefault="00090106" w:rsidP="0030133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50384">
        <w:rPr>
          <w:rFonts w:ascii="Times New Roman" w:hAnsi="Times New Roman" w:cs="Times New Roman"/>
          <w:color w:val="FF0000"/>
          <w:sz w:val="40"/>
          <w:szCs w:val="40"/>
        </w:rPr>
        <w:t xml:space="preserve">Blaise Pascal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va </w:t>
      </w:r>
      <w:r w:rsidRPr="00450384">
        <w:rPr>
          <w:rFonts w:ascii="Times New Roman" w:hAnsi="Times New Roman" w:cs="Times New Roman"/>
          <w:color w:val="FF0000"/>
          <w:sz w:val="40"/>
          <w:szCs w:val="40"/>
        </w:rPr>
        <w:t>interroger cette réflexion de Descartes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se demandant s’il </w:t>
      </w:r>
      <w:r w:rsidRPr="00450384">
        <w:rPr>
          <w:rFonts w:ascii="Times New Roman" w:hAnsi="Times New Roman" w:cs="Times New Roman"/>
          <w:color w:val="FF0000"/>
          <w:sz w:val="40"/>
          <w:szCs w:val="40"/>
        </w:rPr>
        <w:t>est suffisant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définir le moi </w:t>
      </w:r>
      <w:r w:rsidRPr="00450384">
        <w:rPr>
          <w:rFonts w:ascii="Times New Roman" w:hAnsi="Times New Roman" w:cs="Times New Roman"/>
          <w:color w:val="FF0000"/>
          <w:sz w:val="40"/>
          <w:szCs w:val="40"/>
        </w:rPr>
        <w:t>comme une chose qui pense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 Par extension</w:t>
      </w:r>
      <w:r w:rsidR="004503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il se demande donc</w:t>
      </w:r>
      <w:r w:rsidR="00E8660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plus fondamentalement, </w:t>
      </w:r>
      <w:r w:rsidRPr="009F54F7">
        <w:rPr>
          <w:rFonts w:ascii="Times New Roman" w:hAnsi="Times New Roman" w:cs="Times New Roman"/>
          <w:color w:val="FF0000"/>
          <w:sz w:val="40"/>
          <w:szCs w:val="40"/>
        </w:rPr>
        <w:t>ce qu’est le moi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076B13F0" w14:textId="77777777" w:rsidR="00E8660F" w:rsidRPr="00231BBE" w:rsidRDefault="00E8660F" w:rsidP="0030133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ED4CE27" w14:textId="49502BFB" w:rsidR="002A62A4" w:rsidRDefault="002A62A4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Pascal,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 xml:space="preserve">Les Pensées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(1670)</w:t>
      </w:r>
    </w:p>
    <w:p w14:paraId="517921FC" w14:textId="77777777" w:rsidR="00CE44DE" w:rsidRDefault="00CE44DE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18FF0D61" w14:textId="7A85A7CE" w:rsidR="00CE44DE" w:rsidRPr="00D624E5" w:rsidRDefault="00CE44DE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Thème :</w:t>
      </w:r>
      <w:r w:rsidR="00D624E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Le moi</w:t>
      </w:r>
      <w:r w:rsidR="009541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AF7819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95411F">
        <w:rPr>
          <w:rFonts w:ascii="Times New Roman" w:hAnsi="Times New Roman" w:cs="Times New Roman"/>
          <w:color w:val="000000" w:themeColor="text1"/>
          <w:sz w:val="40"/>
          <w:szCs w:val="40"/>
        </w:rPr>
        <w:t>et l’amour</w:t>
      </w:r>
      <w:r w:rsidR="00AF7819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  <w:r w:rsidR="009541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237C9A86" w14:textId="38D08D26" w:rsidR="002D1877" w:rsidRDefault="00CE44DE" w:rsidP="00115F0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>Problème :</w:t>
      </w:r>
      <w:r w:rsidR="002D187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Qu’est-ce que le moi ? </w:t>
      </w:r>
      <w:r w:rsidR="000F1C62">
        <w:rPr>
          <w:rFonts w:ascii="Times New Roman" w:hAnsi="Times New Roman" w:cs="Times New Roman"/>
          <w:color w:val="000000" w:themeColor="text1"/>
          <w:sz w:val="40"/>
          <w:szCs w:val="40"/>
        </w:rPr>
        <w:t>Peut-on</w:t>
      </w:r>
      <w:r w:rsidR="003D79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aimer une personne</w:t>
      </w:r>
      <w:r w:rsidR="004A222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pour ce qu’elle est et non pas seulement pour ce qu’elle laisse paraître ? </w:t>
      </w:r>
    </w:p>
    <w:p w14:paraId="76E7EAF1" w14:textId="6237E27E" w:rsidR="00F46B57" w:rsidRDefault="00F46B57" w:rsidP="00115F0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Structure du texte : </w:t>
      </w:r>
    </w:p>
    <w:p w14:paraId="2E7D1C47" w14:textId="41952BD3" w:rsidR="00F46B57" w:rsidRPr="00931C1C" w:rsidRDefault="00F46B57" w:rsidP="00115F0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46B57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1</w:t>
      </w:r>
      <w:r w:rsidRPr="00F46B57">
        <w:rPr>
          <w:rFonts w:ascii="Times New Roman" w:hAnsi="Times New Roman" w:cs="Times New Roman"/>
          <w:color w:val="000000" w:themeColor="text1"/>
          <w:sz w:val="40"/>
          <w:szCs w:val="40"/>
          <w:u w:val="single"/>
          <w:vertAlign w:val="superscript"/>
        </w:rPr>
        <w:t>er</w:t>
      </w:r>
      <w:r w:rsidRPr="00F46B57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moment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problème du texte et exemples permettant </w:t>
      </w:r>
      <w:r w:rsidR="00E769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d’illustrer la nécessité </w:t>
      </w:r>
      <w:r w:rsidRPr="00F46B57">
        <w:rPr>
          <w:rFonts w:ascii="Times New Roman" w:hAnsi="Times New Roman" w:cs="Times New Roman"/>
          <w:color w:val="FF0000"/>
          <w:sz w:val="40"/>
          <w:szCs w:val="40"/>
        </w:rPr>
        <w:t xml:space="preserve">de distinguer le moi de ses qualités. </w:t>
      </w:r>
      <w:r w:rsidR="00931C1C">
        <w:rPr>
          <w:rFonts w:ascii="Times New Roman" w:hAnsi="Times New Roman" w:cs="Times New Roman"/>
          <w:color w:val="000000" w:themeColor="text1"/>
          <w:sz w:val="40"/>
          <w:szCs w:val="40"/>
        </w:rPr>
        <w:t>(L’argumentation atypique de Pascal commence par des exemples)</w:t>
      </w:r>
    </w:p>
    <w:p w14:paraId="30392429" w14:textId="40A58EE2" w:rsidR="00CD6C94" w:rsidRPr="000734DA" w:rsidRDefault="00D74B3D" w:rsidP="00CD6C9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0734D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a) </w:t>
      </w:r>
      <w:r w:rsidR="00CD6C94" w:rsidRPr="000734D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1</w:t>
      </w:r>
      <w:r w:rsidR="00CD6C94" w:rsidRPr="000734DA">
        <w:rPr>
          <w:rFonts w:ascii="Times New Roman" w:hAnsi="Times New Roman" w:cs="Times New Roman"/>
          <w:color w:val="000000" w:themeColor="text1"/>
          <w:sz w:val="40"/>
          <w:szCs w:val="40"/>
          <w:u w:val="single"/>
          <w:vertAlign w:val="superscript"/>
        </w:rPr>
        <w:t>er</w:t>
      </w:r>
      <w:r w:rsidR="00CD6C94" w:rsidRPr="000734D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exemple : L’exemple des passants : le moi est individuel</w:t>
      </w:r>
    </w:p>
    <w:p w14:paraId="41EEBB5D" w14:textId="189AA75A" w:rsidR="00BD69E7" w:rsidRDefault="00CD6C94" w:rsidP="00BD69E7">
      <w:pPr>
        <w:pStyle w:val="Paragraphedeliste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Un homme qui se met à la fenêtre pour voir les passants, si je passe par là, puis-je dire qu’il s’est mis là pour me voir ? » </w:t>
      </w:r>
    </w:p>
    <w:p w14:paraId="15B460CF" w14:textId="744739C7" w:rsidR="009510CD" w:rsidRPr="0089230E" w:rsidRDefault="009510CD" w:rsidP="00BD69E7">
      <w:pPr>
        <w:pStyle w:val="Paragraphedeliste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 exemple des passants, permet de mettre en évidence la </w:t>
      </w:r>
      <w:r w:rsidRPr="0089230E">
        <w:rPr>
          <w:rFonts w:ascii="Times New Roman" w:hAnsi="Times New Roman" w:cs="Times New Roman"/>
          <w:color w:val="FF0000"/>
          <w:sz w:val="40"/>
          <w:szCs w:val="40"/>
        </w:rPr>
        <w:t>nature passagère des qualités d</w:t>
      </w:r>
      <w:r w:rsidR="00997A78" w:rsidRPr="0089230E">
        <w:rPr>
          <w:rFonts w:ascii="Times New Roman" w:hAnsi="Times New Roman" w:cs="Times New Roman"/>
          <w:color w:val="FF0000"/>
          <w:sz w:val="40"/>
          <w:szCs w:val="40"/>
        </w:rPr>
        <w:t xml:space="preserve">’un être humain. </w:t>
      </w:r>
    </w:p>
    <w:p w14:paraId="6F354FBB" w14:textId="1D558B2D" w:rsidR="00BD69E7" w:rsidRPr="00BD69E7" w:rsidRDefault="00D74B3D" w:rsidP="00BD69E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b) </w:t>
      </w:r>
      <w:r w:rsidR="00BD69E7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2</w:t>
      </w:r>
      <w:r w:rsidR="00BD69E7" w:rsidRPr="00BD69E7">
        <w:rPr>
          <w:rFonts w:ascii="Times New Roman" w:hAnsi="Times New Roman" w:cs="Times New Roman"/>
          <w:color w:val="000000" w:themeColor="text1"/>
          <w:sz w:val="40"/>
          <w:szCs w:val="40"/>
          <w:u w:val="single"/>
          <w:vertAlign w:val="superscript"/>
        </w:rPr>
        <w:t>ème</w:t>
      </w:r>
      <w:r w:rsidR="00BD69E7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exemple : L’exemple de l’amour </w:t>
      </w:r>
    </w:p>
    <w:p w14:paraId="3F96AF42" w14:textId="0BC9F935" w:rsidR="00BD69E7" w:rsidRDefault="00BD69E7" w:rsidP="00BD69E7">
      <w:pPr>
        <w:pStyle w:val="Paragraphedeliste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 exemple permet de </w:t>
      </w:r>
      <w:r w:rsidRPr="0089230E">
        <w:rPr>
          <w:rFonts w:ascii="Times New Roman" w:hAnsi="Times New Roman" w:cs="Times New Roman"/>
          <w:color w:val="FF0000"/>
          <w:sz w:val="40"/>
          <w:szCs w:val="40"/>
        </w:rPr>
        <w:t>distinguer le moi de ses qualités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 Est-ce que, quand on aime quelqu’un, on peut dire qu’on l’aime</w:t>
      </w:r>
      <w:r w:rsidR="0089230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pour ce que l’est, pour son « moi »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? </w:t>
      </w:r>
    </w:p>
    <w:p w14:paraId="3BDF9C5D" w14:textId="78C3ED2B" w:rsidR="00CD6C94" w:rsidRDefault="00C3099A" w:rsidP="001D5A6F">
      <w:pPr>
        <w:pStyle w:val="Paragraphedeliste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l’amour est </w:t>
      </w:r>
      <w:r w:rsidRPr="0087792B">
        <w:rPr>
          <w:rFonts w:ascii="Times New Roman" w:hAnsi="Times New Roman" w:cs="Times New Roman"/>
          <w:color w:val="FF0000"/>
          <w:sz w:val="40"/>
          <w:szCs w:val="40"/>
        </w:rPr>
        <w:t>un sentiment électif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on aime une personne parmi toutes les autres, </w:t>
      </w:r>
      <w:r w:rsidRPr="0089230E">
        <w:rPr>
          <w:rFonts w:ascii="Times New Roman" w:hAnsi="Times New Roman" w:cs="Times New Roman"/>
          <w:color w:val="FF0000"/>
          <w:sz w:val="40"/>
          <w:szCs w:val="40"/>
        </w:rPr>
        <w:t>on la distingue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Ce qui permet de la distinguer de toutes les autres, ce sont précisément </w:t>
      </w:r>
      <w:r w:rsidRPr="00046ADB">
        <w:rPr>
          <w:rFonts w:ascii="Times New Roman" w:hAnsi="Times New Roman" w:cs="Times New Roman"/>
          <w:color w:val="FF0000"/>
          <w:sz w:val="40"/>
          <w:szCs w:val="40"/>
        </w:rPr>
        <w:t xml:space="preserve">ses qualités </w:t>
      </w:r>
      <w:r w:rsidR="00046ADB" w:rsidRPr="00046ADB">
        <w:rPr>
          <w:rFonts w:ascii="Times New Roman" w:hAnsi="Times New Roman" w:cs="Times New Roman"/>
          <w:color w:val="FF0000"/>
          <w:sz w:val="40"/>
          <w:szCs w:val="40"/>
        </w:rPr>
        <w:t xml:space="preserve">apparentes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non pas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son « moi</w:t>
      </w:r>
      <w:r w:rsidR="00046ADB">
        <w:rPr>
          <w:rFonts w:ascii="Times New Roman" w:hAnsi="Times New Roman" w:cs="Times New Roman"/>
          <w:color w:val="000000" w:themeColor="text1"/>
          <w:sz w:val="40"/>
          <w:szCs w:val="40"/>
        </w:rPr>
        <w:t> » pur</w:t>
      </w:r>
      <w:r w:rsidR="00D677EB">
        <w:rPr>
          <w:rFonts w:ascii="Times New Roman" w:hAnsi="Times New Roman" w:cs="Times New Roman"/>
          <w:color w:val="000000" w:themeColor="text1"/>
          <w:sz w:val="40"/>
          <w:szCs w:val="40"/>
        </w:rPr>
        <w:t>, sa condition abstraite d’individu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374C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Pascal, </w:t>
      </w:r>
      <w:r w:rsidR="00DD29E2">
        <w:rPr>
          <w:rFonts w:ascii="Times New Roman" w:hAnsi="Times New Roman" w:cs="Times New Roman"/>
          <w:color w:val="000000" w:themeColor="text1"/>
          <w:sz w:val="40"/>
          <w:szCs w:val="40"/>
        </w:rPr>
        <w:t>on distingue une personne de toutes les autr</w:t>
      </w:r>
      <w:r w:rsidR="00102D42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 w:rsidR="00DD29E2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="00102D4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 ses qualités</w:t>
      </w:r>
      <w:r w:rsidR="00DD29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DD29E2" w:rsidRPr="00C35146">
        <w:rPr>
          <w:rFonts w:ascii="Times New Roman" w:hAnsi="Times New Roman" w:cs="Times New Roman"/>
          <w:color w:val="FF0000"/>
          <w:sz w:val="40"/>
          <w:szCs w:val="40"/>
        </w:rPr>
        <w:t>qu’elles soient physiques ou intellectuelle</w:t>
      </w:r>
      <w:r w:rsidR="00DD29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ces qualités seront </w:t>
      </w:r>
      <w:r w:rsidR="00DD29E2" w:rsidRPr="00C35146">
        <w:rPr>
          <w:rFonts w:ascii="Times New Roman" w:hAnsi="Times New Roman" w:cs="Times New Roman"/>
          <w:color w:val="FF0000"/>
          <w:sz w:val="40"/>
          <w:szCs w:val="40"/>
        </w:rPr>
        <w:t xml:space="preserve">toujours éphémères, </w:t>
      </w:r>
      <w:r w:rsidR="006736F7" w:rsidRPr="00C35146">
        <w:rPr>
          <w:rFonts w:ascii="Times New Roman" w:hAnsi="Times New Roman" w:cs="Times New Roman"/>
          <w:color w:val="FF0000"/>
          <w:sz w:val="40"/>
          <w:szCs w:val="40"/>
        </w:rPr>
        <w:t>transitoires</w:t>
      </w:r>
      <w:r w:rsidR="00DD29E2" w:rsidRPr="00C35146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C35146" w:rsidRPr="00C351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Toutes les qualités qui nous distinguent des autres seront </w:t>
      </w:r>
      <w:r w:rsidR="00C35146" w:rsidRPr="00C35146">
        <w:rPr>
          <w:rFonts w:ascii="Times New Roman" w:hAnsi="Times New Roman" w:cs="Times New Roman"/>
          <w:color w:val="FF0000"/>
          <w:sz w:val="40"/>
          <w:szCs w:val="40"/>
        </w:rPr>
        <w:t xml:space="preserve">altérés </w:t>
      </w:r>
      <w:r w:rsidR="00BB410E" w:rsidRPr="00EA63A8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BB410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composé de </w:t>
      </w:r>
      <w:r w:rsidR="00BB410E" w:rsidRPr="00BB410E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Alter</w:t>
      </w:r>
      <w:r w:rsidR="00BB410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signifie autre) </w:t>
      </w:r>
      <w:r w:rsidR="00C35146" w:rsidRPr="00BB410E">
        <w:rPr>
          <w:rFonts w:ascii="Times New Roman" w:hAnsi="Times New Roman" w:cs="Times New Roman"/>
          <w:color w:val="FF0000"/>
          <w:sz w:val="40"/>
          <w:szCs w:val="40"/>
        </w:rPr>
        <w:t>avec</w:t>
      </w:r>
      <w:r w:rsidR="00C35146" w:rsidRPr="00C35146">
        <w:rPr>
          <w:rFonts w:ascii="Times New Roman" w:hAnsi="Times New Roman" w:cs="Times New Roman"/>
          <w:color w:val="FF0000"/>
          <w:sz w:val="40"/>
          <w:szCs w:val="40"/>
        </w:rPr>
        <w:t xml:space="preserve"> le temps</w:t>
      </w:r>
      <w:r w:rsidR="00C35146" w:rsidRPr="00C351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60C112F" w14:textId="53C37AF9" w:rsidR="00CD6C94" w:rsidRPr="00CD6C94" w:rsidRDefault="00CD6C94" w:rsidP="00115F01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5ACB8B63" w14:textId="762775B0" w:rsidR="00F46B57" w:rsidRDefault="00F46B57" w:rsidP="00115F01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2</w:t>
      </w:r>
      <w:r w:rsidRPr="00F46B57">
        <w:rPr>
          <w:rFonts w:ascii="Times New Roman" w:hAnsi="Times New Roman" w:cs="Times New Roman"/>
          <w:color w:val="000000" w:themeColor="text1"/>
          <w:sz w:val="40"/>
          <w:szCs w:val="40"/>
          <w:u w:val="single"/>
          <w:vertAlign w:val="superscript"/>
        </w:rPr>
        <w:t>ème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moment :</w:t>
      </w:r>
      <w:r w:rsidR="00610831">
        <w:rPr>
          <w:rFonts w:ascii="Times New Roman" w:hAnsi="Times New Roman" w:cs="Times New Roman"/>
          <w:sz w:val="40"/>
          <w:szCs w:val="40"/>
        </w:rPr>
        <w:t xml:space="preserve"> </w:t>
      </w:r>
      <w:r w:rsidR="0009254E" w:rsidRPr="00725A0E">
        <w:rPr>
          <w:rFonts w:ascii="Times New Roman" w:hAnsi="Times New Roman" w:cs="Times New Roman"/>
          <w:color w:val="FF0000"/>
          <w:sz w:val="40"/>
          <w:szCs w:val="40"/>
        </w:rPr>
        <w:t xml:space="preserve">Aporie </w:t>
      </w:r>
      <w:r w:rsidR="0009254E">
        <w:rPr>
          <w:rFonts w:ascii="Times New Roman" w:hAnsi="Times New Roman" w:cs="Times New Roman"/>
          <w:sz w:val="40"/>
          <w:szCs w:val="40"/>
        </w:rPr>
        <w:t xml:space="preserve">de la définition du moi et thèse du texte : le </w:t>
      </w:r>
      <w:r w:rsidR="0009254E" w:rsidRPr="00725A0E">
        <w:rPr>
          <w:rFonts w:ascii="Times New Roman" w:hAnsi="Times New Roman" w:cs="Times New Roman"/>
          <w:color w:val="FF0000"/>
          <w:sz w:val="40"/>
          <w:szCs w:val="40"/>
        </w:rPr>
        <w:t>moi est introuvable</w:t>
      </w:r>
      <w:r w:rsidR="0009254E">
        <w:rPr>
          <w:rFonts w:ascii="Times New Roman" w:hAnsi="Times New Roman" w:cs="Times New Roman"/>
          <w:sz w:val="40"/>
          <w:szCs w:val="40"/>
        </w:rPr>
        <w:t xml:space="preserve">. Nous n’aimons pas les personnes mais </w:t>
      </w:r>
      <w:r w:rsidR="0009254E" w:rsidRPr="00725A0E">
        <w:rPr>
          <w:rFonts w:ascii="Times New Roman" w:hAnsi="Times New Roman" w:cs="Times New Roman"/>
          <w:color w:val="FF0000"/>
          <w:sz w:val="40"/>
          <w:szCs w:val="40"/>
        </w:rPr>
        <w:t xml:space="preserve">seulement les qualités. </w:t>
      </w:r>
    </w:p>
    <w:p w14:paraId="32B82E61" w14:textId="345B7AC2" w:rsidR="00EE5486" w:rsidRPr="00FE171D" w:rsidRDefault="00EE5486" w:rsidP="00EE54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0734DA">
        <w:rPr>
          <w:rFonts w:ascii="Times New Roman" w:hAnsi="Times New Roman" w:cs="Times New Roman"/>
          <w:sz w:val="40"/>
          <w:szCs w:val="40"/>
          <w:u w:val="single"/>
        </w:rPr>
        <w:t>a) Aporie :</w:t>
      </w:r>
      <w:r w:rsidRPr="00FE171D">
        <w:rPr>
          <w:rFonts w:ascii="Times New Roman" w:hAnsi="Times New Roman" w:cs="Times New Roman"/>
          <w:sz w:val="40"/>
          <w:szCs w:val="40"/>
        </w:rPr>
        <w:t xml:space="preserve"> le moi est </w:t>
      </w:r>
      <w:r w:rsidRPr="00FE171D">
        <w:rPr>
          <w:rFonts w:ascii="Times New Roman" w:hAnsi="Times New Roman" w:cs="Times New Roman"/>
          <w:color w:val="FF0000"/>
          <w:sz w:val="40"/>
          <w:szCs w:val="40"/>
        </w:rPr>
        <w:t>introuvable et indéfinissable</w:t>
      </w:r>
      <w:r w:rsidRPr="00FE171D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</w:p>
    <w:p w14:paraId="27C583BC" w14:textId="1293C1D5" w:rsidR="009A2541" w:rsidRPr="009A2541" w:rsidRDefault="009A2541" w:rsidP="009A2541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 Où est donc ce moi, s’il n’est ni dans le corps, ni dans l’âme ? »</w:t>
      </w:r>
    </w:p>
    <w:p w14:paraId="119029D5" w14:textId="47BA1446" w:rsidR="009A2541" w:rsidRPr="00EE5486" w:rsidRDefault="009A2541" w:rsidP="00EE548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734DA">
        <w:rPr>
          <w:rFonts w:ascii="Times New Roman" w:hAnsi="Times New Roman" w:cs="Times New Roman"/>
          <w:sz w:val="40"/>
          <w:szCs w:val="40"/>
          <w:u w:val="single"/>
        </w:rPr>
        <w:t xml:space="preserve">b) </w:t>
      </w:r>
      <w:r w:rsidR="00443FC1" w:rsidRPr="000734DA">
        <w:rPr>
          <w:rFonts w:ascii="Times New Roman" w:hAnsi="Times New Roman" w:cs="Times New Roman"/>
          <w:sz w:val="40"/>
          <w:szCs w:val="40"/>
          <w:u w:val="single"/>
        </w:rPr>
        <w:t xml:space="preserve">La thèse de Pascal apparaît </w:t>
      </w:r>
      <w:r w:rsidR="009B4872" w:rsidRPr="000734DA">
        <w:rPr>
          <w:rFonts w:ascii="Times New Roman" w:hAnsi="Times New Roman" w:cs="Times New Roman"/>
          <w:sz w:val="40"/>
          <w:szCs w:val="40"/>
          <w:u w:val="single"/>
        </w:rPr>
        <w:t>explicitement :</w:t>
      </w:r>
      <w:r w:rsidR="00443FC1">
        <w:rPr>
          <w:rFonts w:ascii="Times New Roman" w:hAnsi="Times New Roman" w:cs="Times New Roman"/>
          <w:sz w:val="40"/>
          <w:szCs w:val="40"/>
        </w:rPr>
        <w:t xml:space="preserve"> le moi </w:t>
      </w:r>
      <w:r w:rsidR="00443FC1" w:rsidRPr="00443FC1">
        <w:rPr>
          <w:rFonts w:ascii="Times New Roman" w:hAnsi="Times New Roman" w:cs="Times New Roman"/>
          <w:color w:val="FF0000"/>
          <w:sz w:val="40"/>
          <w:szCs w:val="40"/>
        </w:rPr>
        <w:t>n’est pas aimable</w:t>
      </w:r>
      <w:r w:rsidR="00443FC1">
        <w:rPr>
          <w:rFonts w:ascii="Times New Roman" w:hAnsi="Times New Roman" w:cs="Times New Roman"/>
          <w:sz w:val="40"/>
          <w:szCs w:val="40"/>
        </w:rPr>
        <w:t xml:space="preserve">. Nous n’aimons pas une personne </w:t>
      </w:r>
      <w:r w:rsidR="00443FC1" w:rsidRPr="00443FC1">
        <w:rPr>
          <w:rFonts w:ascii="Times New Roman" w:hAnsi="Times New Roman" w:cs="Times New Roman"/>
          <w:color w:val="FF0000"/>
          <w:sz w:val="40"/>
          <w:szCs w:val="40"/>
        </w:rPr>
        <w:t>mais ses qualités</w:t>
      </w:r>
      <w:r w:rsidR="00443FC1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198EE351" w14:textId="77777777" w:rsidR="00F46B57" w:rsidRPr="00F46B57" w:rsidRDefault="00F46B57" w:rsidP="00115F0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3E5F61C" w14:textId="07A8822C" w:rsidR="00CE44DE" w:rsidRDefault="00CE44DE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Thèse</w:t>
      </w:r>
      <w:r w:rsidR="009C1058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(développée)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 :</w:t>
      </w:r>
      <w:r w:rsidR="00D624E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366A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Lorsqu’il tente de </w:t>
      </w:r>
      <w:r w:rsidR="0037124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définir </w:t>
      </w:r>
      <w:r w:rsidR="006366A9">
        <w:rPr>
          <w:rFonts w:ascii="Times New Roman" w:hAnsi="Times New Roman" w:cs="Times New Roman"/>
          <w:color w:val="000000" w:themeColor="text1"/>
          <w:sz w:val="40"/>
          <w:szCs w:val="40"/>
        </w:rPr>
        <w:t>le moi, Pascal distingue deux éléments, « la substance de l’âme »</w:t>
      </w:r>
      <w:r w:rsidR="001F6488">
        <w:rPr>
          <w:rFonts w:ascii="Times New Roman" w:hAnsi="Times New Roman" w:cs="Times New Roman"/>
          <w:color w:val="000000" w:themeColor="text1"/>
          <w:sz w:val="40"/>
          <w:szCs w:val="40"/>
        </w:rPr>
        <w:t>, qui fonde le moi</w:t>
      </w:r>
      <w:r w:rsidR="006366A9">
        <w:rPr>
          <w:rFonts w:ascii="Times New Roman" w:hAnsi="Times New Roman" w:cs="Times New Roman"/>
          <w:color w:val="000000" w:themeColor="text1"/>
          <w:sz w:val="40"/>
          <w:szCs w:val="40"/>
        </w:rPr>
        <w:t>, et « les qualités</w:t>
      </w:r>
      <w:r w:rsidR="00114C12">
        <w:rPr>
          <w:rFonts w:ascii="Times New Roman" w:hAnsi="Times New Roman" w:cs="Times New Roman"/>
          <w:color w:val="000000" w:themeColor="text1"/>
          <w:sz w:val="40"/>
          <w:szCs w:val="40"/>
        </w:rPr>
        <w:t> »</w:t>
      </w:r>
      <w:r w:rsidR="00591F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du </w:t>
      </w:r>
      <w:r w:rsidR="001F6488">
        <w:rPr>
          <w:rFonts w:ascii="Times New Roman" w:hAnsi="Times New Roman" w:cs="Times New Roman"/>
          <w:color w:val="000000" w:themeColor="text1"/>
          <w:sz w:val="40"/>
          <w:szCs w:val="40"/>
        </w:rPr>
        <w:t>moi, qui le caractérise et qui le font apparaître comme unique</w:t>
      </w:r>
      <w:r w:rsidR="00C27C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estimable à nos yeux comme à ceux d’autrui</w:t>
      </w:r>
      <w:r w:rsidR="00114C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3118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La substance de l’âme » </w:t>
      </w:r>
      <w:r w:rsidR="006366A9">
        <w:rPr>
          <w:rFonts w:ascii="Times New Roman" w:hAnsi="Times New Roman" w:cs="Times New Roman"/>
          <w:color w:val="000000" w:themeColor="text1"/>
          <w:sz w:val="40"/>
          <w:szCs w:val="40"/>
        </w:rPr>
        <w:t>est</w:t>
      </w:r>
      <w:r w:rsidR="003118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donc</w:t>
      </w:r>
      <w:r w:rsidR="006366A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proprement parler le </w:t>
      </w:r>
      <w:r w:rsidR="006366A9" w:rsidRPr="005B6CA6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fondement </w:t>
      </w:r>
      <w:r w:rsidR="005B6CA6" w:rsidRPr="005B6CA6">
        <w:rPr>
          <w:rFonts w:ascii="Times New Roman" w:hAnsi="Times New Roman" w:cs="Times New Roman"/>
          <w:color w:val="FF0000"/>
          <w:sz w:val="40"/>
          <w:szCs w:val="40"/>
        </w:rPr>
        <w:t xml:space="preserve">insaisissable, indéfinissable </w:t>
      </w:r>
      <w:r w:rsidR="006366A9">
        <w:rPr>
          <w:rFonts w:ascii="Times New Roman" w:hAnsi="Times New Roman" w:cs="Times New Roman"/>
          <w:color w:val="000000" w:themeColor="text1"/>
          <w:sz w:val="40"/>
          <w:szCs w:val="40"/>
        </w:rPr>
        <w:t>du « moi »</w:t>
      </w:r>
      <w:r w:rsidR="00114C12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 w:rsidR="000C7E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« ce qui le fait »,</w:t>
      </w:r>
      <w:r w:rsidR="00114C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C2040">
        <w:rPr>
          <w:rFonts w:ascii="Times New Roman" w:hAnsi="Times New Roman" w:cs="Times New Roman"/>
          <w:color w:val="000000" w:themeColor="text1"/>
          <w:sz w:val="40"/>
          <w:szCs w:val="40"/>
        </w:rPr>
        <w:t>ce qui le rend impérissable</w:t>
      </w:r>
      <w:r w:rsidR="006D54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E37A4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qui rend sa nature </w:t>
      </w:r>
      <w:r w:rsidR="006D54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imperméable </w:t>
      </w:r>
      <w:r w:rsidR="009616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</w:t>
      </w:r>
      <w:r w:rsidR="0055017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tous les changements </w:t>
      </w:r>
      <w:r w:rsidR="00AE5C5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qu’il </w:t>
      </w:r>
      <w:r w:rsidR="00877A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peut présenter en apparence. </w:t>
      </w:r>
      <w:r w:rsidR="005212C7">
        <w:rPr>
          <w:rFonts w:ascii="Times New Roman" w:hAnsi="Times New Roman" w:cs="Times New Roman"/>
          <w:color w:val="000000" w:themeColor="text1"/>
          <w:sz w:val="40"/>
          <w:szCs w:val="40"/>
        </w:rPr>
        <w:t>Cette</w:t>
      </w:r>
      <w:r w:rsidR="003466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conception</w:t>
      </w:r>
      <w:r w:rsidR="00BE08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3466D4">
        <w:rPr>
          <w:rFonts w:ascii="Times New Roman" w:hAnsi="Times New Roman" w:cs="Times New Roman"/>
          <w:color w:val="000000" w:themeColor="text1"/>
          <w:sz w:val="40"/>
          <w:szCs w:val="40"/>
        </w:rPr>
        <w:t>d’une</w:t>
      </w:r>
      <w:r w:rsidR="005212C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substance</w:t>
      </w:r>
      <w:r w:rsidR="00AE5C5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invariable</w:t>
      </w:r>
      <w:r w:rsidR="005212C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l’âme</w:t>
      </w:r>
      <w:r w:rsidR="003466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 d’autant plus </w:t>
      </w:r>
      <w:r w:rsidR="00C35C95">
        <w:rPr>
          <w:rFonts w:ascii="Times New Roman" w:hAnsi="Times New Roman" w:cs="Times New Roman"/>
          <w:color w:val="000000" w:themeColor="text1"/>
          <w:sz w:val="40"/>
          <w:szCs w:val="40"/>
        </w:rPr>
        <w:t>essentiel</w:t>
      </w:r>
      <w:r w:rsidR="000B0573">
        <w:rPr>
          <w:rFonts w:ascii="Times New Roman" w:hAnsi="Times New Roman" w:cs="Times New Roman"/>
          <w:color w:val="000000" w:themeColor="text1"/>
          <w:sz w:val="40"/>
          <w:szCs w:val="40"/>
        </w:rPr>
        <w:t>le</w:t>
      </w:r>
      <w:r w:rsidR="003466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pour Pascal dans sa démarche de </w:t>
      </w:r>
      <w:r w:rsidR="00A102D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définition </w:t>
      </w:r>
      <w:r w:rsidR="0010562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 « moi », </w:t>
      </w:r>
      <w:r w:rsidR="003466D4">
        <w:rPr>
          <w:rFonts w:ascii="Times New Roman" w:hAnsi="Times New Roman" w:cs="Times New Roman"/>
          <w:color w:val="000000" w:themeColor="text1"/>
          <w:sz w:val="40"/>
          <w:szCs w:val="40"/>
        </w:rPr>
        <w:t>qu’elle permet d’éclairer</w:t>
      </w:r>
      <w:r w:rsidR="00AF45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>l’impression paradoxale qui nous traverse, lorsque nous avons le sentiment d</w:t>
      </w:r>
      <w:r w:rsidR="00BE08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 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>demeurer nous</w:t>
      </w:r>
      <w:r w:rsidR="00BE08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-même, </w:t>
      </w:r>
      <w:r w:rsidR="004D45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alors que </w:t>
      </w:r>
      <w:r w:rsidR="00BE0807">
        <w:rPr>
          <w:rFonts w:ascii="Times New Roman" w:hAnsi="Times New Roman" w:cs="Times New Roman"/>
          <w:color w:val="000000" w:themeColor="text1"/>
          <w:sz w:val="40"/>
          <w:szCs w:val="40"/>
        </w:rPr>
        <w:t>nous perdons certaines des facultés ou des caractéristiques, qui, en apparence, semblaient constituer l’unicité de notre personne</w:t>
      </w:r>
      <w:r w:rsidR="00EC0479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 opposition à la substance de l’âme »</w:t>
      </w:r>
      <w:r w:rsidR="00591F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>nous comprendrons donc que l</w:t>
      </w:r>
      <w:r w:rsidR="00591F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 « qualités » 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>du moi</w:t>
      </w:r>
      <w:r w:rsidR="00591F5A">
        <w:rPr>
          <w:rFonts w:ascii="Times New Roman" w:hAnsi="Times New Roman" w:cs="Times New Roman"/>
          <w:color w:val="000000" w:themeColor="text1"/>
          <w:sz w:val="40"/>
          <w:szCs w:val="40"/>
        </w:rPr>
        <w:t>, qui peuvent être physique</w:t>
      </w:r>
      <w:r w:rsidR="00B811CA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="00591F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ou psychiques</w:t>
      </w:r>
      <w:r w:rsidR="00B811C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>ne sont pas pour</w:t>
      </w:r>
      <w:r w:rsidR="00BB31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Pascal les éléments constitutifs</w:t>
      </w:r>
      <w:r w:rsidR="00681E3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celui-ci</w:t>
      </w:r>
      <w:r w:rsidR="00DB6A41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B6A4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Toutefois, 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elles n’en constituent pas </w:t>
      </w:r>
      <w:r w:rsidR="00455DE4">
        <w:rPr>
          <w:rFonts w:ascii="Times New Roman" w:hAnsi="Times New Roman" w:cs="Times New Roman"/>
          <w:color w:val="000000" w:themeColor="text1"/>
          <w:sz w:val="40"/>
          <w:szCs w:val="40"/>
        </w:rPr>
        <w:t>moins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>, ce que</w:t>
      </w:r>
      <w:r w:rsidR="0064497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nous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D514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renvoyons de </w:t>
      </w:r>
      <w:r w:rsidR="000F413A">
        <w:rPr>
          <w:rFonts w:ascii="Times New Roman" w:hAnsi="Times New Roman" w:cs="Times New Roman"/>
          <w:color w:val="000000" w:themeColor="text1"/>
          <w:sz w:val="40"/>
          <w:szCs w:val="40"/>
        </w:rPr>
        <w:t>notre « moi »</w:t>
      </w:r>
      <w:r w:rsidR="002222F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63955">
        <w:rPr>
          <w:rFonts w:ascii="Times New Roman" w:hAnsi="Times New Roman" w:cs="Times New Roman"/>
          <w:color w:val="000000" w:themeColor="text1"/>
          <w:sz w:val="40"/>
          <w:szCs w:val="40"/>
        </w:rPr>
        <w:t>aux yeux</w:t>
      </w:r>
      <w:r w:rsidR="00A55B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455DE4">
        <w:rPr>
          <w:rFonts w:ascii="Times New Roman" w:hAnsi="Times New Roman" w:cs="Times New Roman"/>
          <w:color w:val="000000" w:themeColor="text1"/>
          <w:sz w:val="40"/>
          <w:szCs w:val="40"/>
        </w:rPr>
        <w:t>d’</w:t>
      </w:r>
      <w:r w:rsidR="00A55BAE">
        <w:rPr>
          <w:rFonts w:ascii="Times New Roman" w:hAnsi="Times New Roman" w:cs="Times New Roman"/>
          <w:color w:val="000000" w:themeColor="text1"/>
          <w:sz w:val="40"/>
          <w:szCs w:val="40"/>
        </w:rPr>
        <w:t>autrui</w:t>
      </w:r>
      <w:r w:rsidR="004475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ce qui apparaît de nous de son point de vue. </w:t>
      </w:r>
      <w:r w:rsidR="009D5140">
        <w:rPr>
          <w:rFonts w:ascii="Times New Roman" w:hAnsi="Times New Roman" w:cs="Times New Roman"/>
          <w:color w:val="000000" w:themeColor="text1"/>
          <w:sz w:val="40"/>
          <w:szCs w:val="40"/>
        </w:rPr>
        <w:t>Rigoureusement, sur le plan théorique, le moi est donc dissocié de ses qualités, mais en pratique, celles-ci et elles seules, sont ce qui fait</w:t>
      </w:r>
      <w:r w:rsidR="002163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l’unicité de notre personne</w:t>
      </w:r>
      <w:r w:rsidR="009D5140">
        <w:rPr>
          <w:rFonts w:ascii="Times New Roman" w:hAnsi="Times New Roman" w:cs="Times New Roman"/>
          <w:color w:val="000000" w:themeColor="text1"/>
          <w:sz w:val="40"/>
          <w:szCs w:val="40"/>
        </w:rPr>
        <w:t>, ce qui la caractérise</w:t>
      </w:r>
      <w:r w:rsidR="00046F36">
        <w:rPr>
          <w:rFonts w:ascii="Times New Roman" w:hAnsi="Times New Roman" w:cs="Times New Roman"/>
          <w:color w:val="000000" w:themeColor="text1"/>
          <w:sz w:val="40"/>
          <w:szCs w:val="40"/>
        </w:rPr>
        <w:t>, ce qui l</w:t>
      </w:r>
      <w:r w:rsidR="00591484">
        <w:rPr>
          <w:rFonts w:ascii="Times New Roman" w:hAnsi="Times New Roman" w:cs="Times New Roman"/>
          <w:color w:val="000000" w:themeColor="text1"/>
          <w:sz w:val="40"/>
          <w:szCs w:val="40"/>
        </w:rPr>
        <w:t>a</w:t>
      </w:r>
      <w:r w:rsidR="00046F3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rend</w:t>
      </w:r>
      <w:r w:rsidR="00FB07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046F36" w:rsidRPr="004B1F45">
        <w:rPr>
          <w:rFonts w:ascii="Times New Roman" w:hAnsi="Times New Roman" w:cs="Times New Roman"/>
          <w:color w:val="FF0000"/>
          <w:sz w:val="40"/>
          <w:szCs w:val="40"/>
        </w:rPr>
        <w:t>particuli</w:t>
      </w:r>
      <w:r w:rsidR="00591484">
        <w:rPr>
          <w:rFonts w:ascii="Times New Roman" w:hAnsi="Times New Roman" w:cs="Times New Roman"/>
          <w:color w:val="FF0000"/>
          <w:sz w:val="40"/>
          <w:szCs w:val="40"/>
        </w:rPr>
        <w:t>ère</w:t>
      </w:r>
      <w:r w:rsidR="00046F3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9D5140">
        <w:rPr>
          <w:rFonts w:ascii="Times New Roman" w:hAnsi="Times New Roman" w:cs="Times New Roman"/>
          <w:color w:val="000000" w:themeColor="text1"/>
          <w:sz w:val="40"/>
          <w:szCs w:val="40"/>
        </w:rPr>
        <w:t>aux yeux du reste du monde humain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puisqu’aucun individu ne peut marquer la différence d’autrui qu’en considérant </w:t>
      </w:r>
      <w:r w:rsidR="002D596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abstraitement » 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>la substance de son âme</w:t>
      </w:r>
      <w:r w:rsidR="00A563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Si l’on s’essayait </w:t>
      </w:r>
      <w:r w:rsidR="005818A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d’ailleurs </w:t>
      </w:r>
      <w:r w:rsidR="00A563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</w:t>
      </w:r>
      <w:r w:rsidR="006A189C">
        <w:rPr>
          <w:rFonts w:ascii="Times New Roman" w:hAnsi="Times New Roman" w:cs="Times New Roman"/>
          <w:color w:val="000000" w:themeColor="text1"/>
          <w:sz w:val="40"/>
          <w:szCs w:val="40"/>
        </w:rPr>
        <w:t>un pareil exercice</w:t>
      </w:r>
      <w:r w:rsidR="00A563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5070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y a de grandes chances pour que nous finissions par 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aller à 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l’encontre de</w:t>
      </w:r>
      <w:r w:rsidR="00A5631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nos objectifs distinctifs</w:t>
      </w:r>
      <w:r w:rsidR="007C41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primordiaux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>, puisque</w:t>
      </w:r>
      <w:r w:rsidR="00A5160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ce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A51609">
        <w:rPr>
          <w:rFonts w:ascii="Times New Roman" w:hAnsi="Times New Roman" w:cs="Times New Roman"/>
          <w:color w:val="000000" w:themeColor="text1"/>
          <w:sz w:val="40"/>
          <w:szCs w:val="40"/>
        </w:rPr>
        <w:t>« 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>moi</w:t>
      </w:r>
      <w:r w:rsidR="00A51609">
        <w:rPr>
          <w:rFonts w:ascii="Times New Roman" w:hAnsi="Times New Roman" w:cs="Times New Roman"/>
          <w:color w:val="000000" w:themeColor="text1"/>
          <w:sz w:val="40"/>
          <w:szCs w:val="40"/>
        </w:rPr>
        <w:t> » pur que nous</w:t>
      </w:r>
      <w:r w:rsidR="002D596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allons rechercher chez autrui en espérant le distinguer ultimement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est aussi </w:t>
      </w:r>
      <w:r w:rsidR="008D28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celui que 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>partage</w:t>
      </w:r>
      <w:r w:rsidR="00AA4C48">
        <w:rPr>
          <w:rFonts w:ascii="Times New Roman" w:hAnsi="Times New Roman" w:cs="Times New Roman"/>
          <w:color w:val="000000" w:themeColor="text1"/>
          <w:sz w:val="40"/>
          <w:szCs w:val="40"/>
        </w:rPr>
        <w:t>nt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tous les autres individus </w:t>
      </w:r>
      <w:r w:rsidR="00D310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conscients, 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peuvent </w:t>
      </w:r>
      <w:r w:rsidR="004A01E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eux-aussi </w:t>
      </w:r>
      <w:r w:rsidR="00AB2745">
        <w:rPr>
          <w:rFonts w:ascii="Times New Roman" w:hAnsi="Times New Roman" w:cs="Times New Roman"/>
          <w:color w:val="000000" w:themeColor="text1"/>
          <w:sz w:val="40"/>
          <w:szCs w:val="40"/>
        </w:rPr>
        <w:t>ressentir le sentiment de l’individualité.</w:t>
      </w:r>
      <w:r w:rsidR="001410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594F7A">
        <w:rPr>
          <w:rFonts w:ascii="Times New Roman" w:hAnsi="Times New Roman" w:cs="Times New Roman"/>
          <w:color w:val="000000" w:themeColor="text1"/>
          <w:sz w:val="40"/>
          <w:szCs w:val="40"/>
        </w:rPr>
        <w:t>Paradoxalement, c</w:t>
      </w:r>
      <w:r w:rsidR="00141003">
        <w:rPr>
          <w:rFonts w:ascii="Times New Roman" w:hAnsi="Times New Roman" w:cs="Times New Roman"/>
          <w:color w:val="000000" w:themeColor="text1"/>
          <w:sz w:val="40"/>
          <w:szCs w:val="40"/>
        </w:rPr>
        <w:t>’est</w:t>
      </w:r>
      <w:r w:rsidR="00594F7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donc</w:t>
      </w:r>
      <w:r w:rsidR="001410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en tentant obstinément de considérer les personnes pour elles-mêmes et non pour leurs qualités</w:t>
      </w:r>
      <w:r w:rsidR="00594F7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plus ou moins apparentes</w:t>
      </w:r>
      <w:r w:rsidR="00141003">
        <w:rPr>
          <w:rFonts w:ascii="Times New Roman" w:hAnsi="Times New Roman" w:cs="Times New Roman"/>
          <w:color w:val="000000" w:themeColor="text1"/>
          <w:sz w:val="40"/>
          <w:szCs w:val="40"/>
        </w:rPr>
        <w:t>, que l’on finit</w:t>
      </w:r>
      <w:r w:rsidR="002D310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2D3109" w:rsidRPr="00CA26D3">
        <w:rPr>
          <w:rFonts w:ascii="Times New Roman" w:hAnsi="Times New Roman" w:cs="Times New Roman"/>
          <w:color w:val="FF0000"/>
          <w:sz w:val="40"/>
          <w:szCs w:val="40"/>
        </w:rPr>
        <w:t>injustement</w:t>
      </w:r>
      <w:r w:rsidR="00141003" w:rsidRPr="00CA26D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1410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ignorer ce qui les particularise. </w:t>
      </w:r>
    </w:p>
    <w:p w14:paraId="65CE7590" w14:textId="77777777" w:rsidR="004E4F5F" w:rsidRDefault="004E4F5F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40505A" w14:textId="5ADAB4A7" w:rsidR="004E4F5F" w:rsidRPr="004E4F5F" w:rsidRDefault="004E4F5F" w:rsidP="00CE44DE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Si le moi </w:t>
      </w:r>
      <w:r w:rsidR="0047738C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repose sur la </w:t>
      </w: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« substance de l’âme » telle qu’elle est </w:t>
      </w:r>
      <w:r w:rsidR="003C22F5">
        <w:rPr>
          <w:rFonts w:ascii="Times New Roman" w:hAnsi="Times New Roman" w:cs="Times New Roman"/>
          <w:i/>
          <w:iCs/>
          <w:color w:val="00B050"/>
          <w:sz w:val="40"/>
          <w:szCs w:val="40"/>
        </w:rPr>
        <w:t>conçue</w:t>
      </w:r>
      <w:r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 par Pascal, n’est-il pas, en un certain sens, universel ?</w:t>
      </w:r>
    </w:p>
    <w:p w14:paraId="59916B95" w14:textId="77777777" w:rsidR="00C63955" w:rsidRDefault="00C63955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E7CFF5F" w14:textId="30DF13D8" w:rsidR="00A530F9" w:rsidRDefault="00A530F9" w:rsidP="00CE44DE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Bilan sur le texte de Pascal : </w:t>
      </w:r>
    </w:p>
    <w:p w14:paraId="55F19095" w14:textId="2F4487DC" w:rsidR="008C780D" w:rsidRDefault="00A530F9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l’on reprend l’argumentation de Pascal </w:t>
      </w:r>
      <w:r w:rsidRPr="00A530F9">
        <w:rPr>
          <w:rFonts w:ascii="Times New Roman" w:hAnsi="Times New Roman" w:cs="Times New Roman"/>
          <w:color w:val="FF0000"/>
          <w:sz w:val="40"/>
          <w:szCs w:val="40"/>
        </w:rPr>
        <w:t xml:space="preserve">d’un point de vue essentiellement métaphysique,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en vient à s’interroger sur </w:t>
      </w:r>
      <w:r w:rsidRPr="00A530F9">
        <w:rPr>
          <w:rFonts w:ascii="Times New Roman" w:hAnsi="Times New Roman" w:cs="Times New Roman"/>
          <w:color w:val="FF0000"/>
          <w:sz w:val="40"/>
          <w:szCs w:val="40"/>
        </w:rPr>
        <w:t>la notion de substance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A039969" w14:textId="1D0C8E64" w:rsidR="00A530F9" w:rsidRPr="00A530F9" w:rsidRDefault="00A530F9" w:rsidP="00CE44DE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A530F9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Qu’est-ce qu’une substance ? </w:t>
      </w:r>
    </w:p>
    <w:p w14:paraId="38A78C64" w14:textId="4CEE0EBC" w:rsidR="00A530F9" w:rsidRDefault="00A530F9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3030D">
        <w:rPr>
          <w:rFonts w:ascii="Times New Roman" w:hAnsi="Times New Roman" w:cs="Times New Roman"/>
          <w:color w:val="FF0000"/>
          <w:sz w:val="40"/>
          <w:szCs w:val="40"/>
          <w:u w:val="single"/>
        </w:rPr>
        <w:t>Etymologie de substance :</w:t>
      </w:r>
      <w:r w:rsidRPr="0023030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vient du latin </w:t>
      </w:r>
      <w:r w:rsidRPr="00A530F9">
        <w:rPr>
          <w:rFonts w:ascii="Times New Roman" w:hAnsi="Times New Roman" w:cs="Times New Roman"/>
          <w:i/>
          <w:iCs/>
          <w:color w:val="FF0000"/>
          <w:sz w:val="40"/>
          <w:szCs w:val="40"/>
        </w:rPr>
        <w:t>substantia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</w:t>
      </w:r>
      <w:r w:rsidRPr="00A530F9">
        <w:rPr>
          <w:rFonts w:ascii="Times New Roman" w:hAnsi="Times New Roman" w:cs="Times New Roman"/>
          <w:color w:val="FF0000"/>
          <w:sz w:val="40"/>
          <w:szCs w:val="40"/>
        </w:rPr>
        <w:t>substance, l’être, l’essence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1471F76" w14:textId="0231D611" w:rsidR="00A530F9" w:rsidRDefault="00A530F9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530F9">
        <w:rPr>
          <w:rFonts w:ascii="Times New Roman" w:hAnsi="Times New Roman" w:cs="Times New Roman"/>
          <w:color w:val="FF0000"/>
          <w:sz w:val="40"/>
          <w:szCs w:val="40"/>
          <w:u w:val="single"/>
        </w:rPr>
        <w:t>Définition de la substance :</w:t>
      </w:r>
      <w:r w:rsidRPr="00A530F9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d’après l’étymologie, on peut déduire que la substance, c’est </w:t>
      </w:r>
      <w:r w:rsidRPr="00A530F9">
        <w:rPr>
          <w:rFonts w:ascii="Times New Roman" w:hAnsi="Times New Roman" w:cs="Times New Roman"/>
          <w:color w:val="FF0000"/>
          <w:sz w:val="40"/>
          <w:szCs w:val="40"/>
        </w:rPr>
        <w:t xml:space="preserve">ce qui constitue une réalité </w:t>
      </w:r>
      <w:r w:rsidRPr="00A530F9">
        <w:rPr>
          <w:rFonts w:ascii="Times New Roman" w:hAnsi="Times New Roman" w:cs="Times New Roman"/>
          <w:color w:val="FF0000"/>
          <w:sz w:val="40"/>
          <w:szCs w:val="40"/>
        </w:rPr>
        <w:lastRenderedPageBreak/>
        <w:t>permanente dans les choses changeantes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</w:t>
      </w:r>
      <w:r w:rsidRPr="00A530F9">
        <w:rPr>
          <w:rFonts w:ascii="Times New Roman" w:hAnsi="Times New Roman" w:cs="Times New Roman"/>
          <w:color w:val="FF0000"/>
          <w:sz w:val="40"/>
          <w:szCs w:val="40"/>
        </w:rPr>
        <w:t xml:space="preserve">une réalité servant de support aux modification diverses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(qualités ou accidents). </w:t>
      </w:r>
    </w:p>
    <w:p w14:paraId="1FBBA6A5" w14:textId="77777777" w:rsidR="008C780D" w:rsidRDefault="008C780D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643D313" w14:textId="1AB84BDF" w:rsidR="00A530F9" w:rsidRPr="00A530F9" w:rsidRDefault="00A530F9" w:rsidP="00CE44DE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A530F9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Qu’est-ce qu’une aporie ? </w:t>
      </w:r>
    </w:p>
    <w:p w14:paraId="54676EFF" w14:textId="0A8285F9" w:rsidR="00A530F9" w:rsidRDefault="00EE7654" w:rsidP="00CE44D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Etymologiquement, « aporie », vient </w:t>
      </w:r>
      <w:r w:rsidRPr="00202C94">
        <w:rPr>
          <w:rFonts w:ascii="Times New Roman" w:hAnsi="Times New Roman" w:cs="Times New Roman"/>
          <w:color w:val="FF0000"/>
          <w:sz w:val="40"/>
          <w:szCs w:val="40"/>
        </w:rPr>
        <w:t xml:space="preserve">du terme grec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aporo</w:t>
      </w:r>
      <w:r w:rsidR="008B1C94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s, </w:t>
      </w:r>
      <w:r w:rsidR="008B1C94">
        <w:rPr>
          <w:rFonts w:ascii="Times New Roman" w:hAnsi="Times New Roman" w:cs="Times New Roman"/>
          <w:color w:val="000000" w:themeColor="text1"/>
          <w:sz w:val="40"/>
          <w:szCs w:val="40"/>
        </w:rPr>
        <w:t>c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omposé d</w:t>
      </w:r>
      <w:r w:rsidR="000C2BF5">
        <w:rPr>
          <w:rFonts w:ascii="Times New Roman" w:hAnsi="Times New Roman" w:cs="Times New Roman"/>
          <w:color w:val="000000" w:themeColor="text1"/>
          <w:sz w:val="40"/>
          <w:szCs w:val="40"/>
        </w:rPr>
        <w:t>’un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a</w:t>
      </w: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>privatif et d</w:t>
      </w:r>
      <w:r w:rsidR="00202C94">
        <w:rPr>
          <w:rFonts w:ascii="Times New Roman" w:hAnsi="Times New Roman" w:cs="Times New Roman"/>
          <w:sz w:val="40"/>
          <w:szCs w:val="40"/>
        </w:rPr>
        <w:t>u mot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>poros</w:t>
      </w:r>
      <w:r>
        <w:rPr>
          <w:rFonts w:ascii="Times New Roman" w:hAnsi="Times New Roman" w:cs="Times New Roman"/>
          <w:sz w:val="40"/>
          <w:szCs w:val="40"/>
        </w:rPr>
        <w:t xml:space="preserve"> qui désigne </w:t>
      </w:r>
      <w:r w:rsidRPr="0086314B">
        <w:rPr>
          <w:rFonts w:ascii="Times New Roman" w:hAnsi="Times New Roman" w:cs="Times New Roman"/>
          <w:color w:val="FF0000"/>
          <w:sz w:val="40"/>
          <w:szCs w:val="40"/>
        </w:rPr>
        <w:t>l’issue, le chemin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1A5E0D">
        <w:rPr>
          <w:rFonts w:ascii="Times New Roman" w:hAnsi="Times New Roman" w:cs="Times New Roman"/>
          <w:sz w:val="40"/>
          <w:szCs w:val="40"/>
        </w:rPr>
        <w:t>Une aporie c’est</w:t>
      </w:r>
      <w:r w:rsidR="008B1C94">
        <w:rPr>
          <w:rFonts w:ascii="Times New Roman" w:hAnsi="Times New Roman" w:cs="Times New Roman"/>
          <w:sz w:val="40"/>
          <w:szCs w:val="40"/>
        </w:rPr>
        <w:t xml:space="preserve"> donc</w:t>
      </w:r>
      <w:r w:rsidR="001A5E0D">
        <w:rPr>
          <w:rFonts w:ascii="Times New Roman" w:hAnsi="Times New Roman" w:cs="Times New Roman"/>
          <w:sz w:val="40"/>
          <w:szCs w:val="40"/>
        </w:rPr>
        <w:t xml:space="preserve"> littéralement </w:t>
      </w:r>
      <w:r w:rsidR="001A5E0D" w:rsidRPr="00A869B4">
        <w:rPr>
          <w:rFonts w:ascii="Times New Roman" w:hAnsi="Times New Roman" w:cs="Times New Roman"/>
          <w:color w:val="FF0000"/>
          <w:sz w:val="40"/>
          <w:szCs w:val="40"/>
        </w:rPr>
        <w:t xml:space="preserve">ce qui est sans issue. </w:t>
      </w:r>
    </w:p>
    <w:p w14:paraId="44B50A19" w14:textId="383AA908" w:rsidR="001A5E0D" w:rsidRDefault="001A5E0D" w:rsidP="00CE44DE">
      <w:pPr>
        <w:jc w:val="both"/>
        <w:rPr>
          <w:rFonts w:ascii="Times New Roman" w:hAnsi="Times New Roman" w:cs="Times New Roman"/>
          <w:sz w:val="40"/>
          <w:szCs w:val="40"/>
        </w:rPr>
      </w:pPr>
      <w:r w:rsidRPr="00202C94">
        <w:rPr>
          <w:rFonts w:ascii="Times New Roman" w:hAnsi="Times New Roman" w:cs="Times New Roman"/>
          <w:color w:val="FF0000"/>
          <w:sz w:val="40"/>
          <w:szCs w:val="40"/>
          <w:u w:val="single"/>
        </w:rPr>
        <w:t>Définition de l’aporie :</w:t>
      </w:r>
      <w:r w:rsidRPr="00202C9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l’aporie est </w:t>
      </w:r>
      <w:r w:rsidRPr="00202C94">
        <w:rPr>
          <w:rFonts w:ascii="Times New Roman" w:hAnsi="Times New Roman" w:cs="Times New Roman"/>
          <w:color w:val="FF0000"/>
          <w:sz w:val="40"/>
          <w:szCs w:val="40"/>
        </w:rPr>
        <w:t>une difficulté insurmontable</w:t>
      </w:r>
      <w:r>
        <w:rPr>
          <w:rFonts w:ascii="Times New Roman" w:hAnsi="Times New Roman" w:cs="Times New Roman"/>
          <w:sz w:val="40"/>
          <w:szCs w:val="40"/>
        </w:rPr>
        <w:t xml:space="preserve">, une contradiction </w:t>
      </w:r>
      <w:r w:rsidRPr="00202C94">
        <w:rPr>
          <w:rFonts w:ascii="Times New Roman" w:hAnsi="Times New Roman" w:cs="Times New Roman"/>
          <w:color w:val="FF0000"/>
          <w:sz w:val="40"/>
          <w:szCs w:val="40"/>
        </w:rPr>
        <w:t>sans issue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54953425" w14:textId="77777777" w:rsidR="00A869B4" w:rsidRDefault="00A869B4" w:rsidP="00CE44DE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B5EDD87" w14:textId="41C1E9E0" w:rsidR="00A869B4" w:rsidRDefault="00A869B4" w:rsidP="00CE44DE">
      <w:pPr>
        <w:jc w:val="both"/>
        <w:rPr>
          <w:rFonts w:ascii="Times New Roman" w:hAnsi="Times New Roman" w:cs="Times New Roman"/>
          <w:sz w:val="40"/>
          <w:szCs w:val="40"/>
        </w:rPr>
      </w:pPr>
      <w:r w:rsidRPr="0023030D">
        <w:rPr>
          <w:rFonts w:ascii="Times New Roman" w:hAnsi="Times New Roman" w:cs="Times New Roman"/>
          <w:color w:val="FF0000"/>
          <w:sz w:val="40"/>
          <w:szCs w:val="40"/>
        </w:rPr>
        <w:t xml:space="preserve">La thèse </w:t>
      </w:r>
      <w:r>
        <w:rPr>
          <w:rFonts w:ascii="Times New Roman" w:hAnsi="Times New Roman" w:cs="Times New Roman"/>
          <w:sz w:val="40"/>
          <w:szCs w:val="40"/>
        </w:rPr>
        <w:t xml:space="preserve">défendue par Pascal dans cet extrait est la suivante : </w:t>
      </w:r>
      <w:r w:rsidRPr="00F87BA3">
        <w:rPr>
          <w:rFonts w:ascii="Times New Roman" w:hAnsi="Times New Roman" w:cs="Times New Roman"/>
          <w:color w:val="FF0000"/>
          <w:sz w:val="40"/>
          <w:szCs w:val="40"/>
        </w:rPr>
        <w:t>on ne peut pas définir le moi</w:t>
      </w:r>
      <w:r>
        <w:rPr>
          <w:rFonts w:ascii="Times New Roman" w:hAnsi="Times New Roman" w:cs="Times New Roman"/>
          <w:sz w:val="40"/>
          <w:szCs w:val="40"/>
        </w:rPr>
        <w:t xml:space="preserve">, car nous n’avons accès </w:t>
      </w:r>
      <w:r w:rsidRPr="00F87BA3">
        <w:rPr>
          <w:rFonts w:ascii="Times New Roman" w:hAnsi="Times New Roman" w:cs="Times New Roman"/>
          <w:color w:val="FF0000"/>
          <w:sz w:val="40"/>
          <w:szCs w:val="40"/>
        </w:rPr>
        <w:t>qu’aux qualités d’une personne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F87BA3">
        <w:rPr>
          <w:rFonts w:ascii="Times New Roman" w:hAnsi="Times New Roman" w:cs="Times New Roman"/>
          <w:color w:val="FF0000"/>
          <w:sz w:val="40"/>
          <w:szCs w:val="40"/>
        </w:rPr>
        <w:t>qu’à ses attributs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20CCC721" w14:textId="77777777" w:rsidR="008F36A1" w:rsidRDefault="008F36A1" w:rsidP="00CE44DE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3F22629" w14:textId="40EB53D1" w:rsidR="008C780D" w:rsidRPr="00B614CC" w:rsidRDefault="00A279DE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Mais s</w:t>
      </w:r>
      <w:r w:rsidR="008C780D">
        <w:rPr>
          <w:rFonts w:ascii="Times New Roman" w:hAnsi="Times New Roman" w:cs="Times New Roman"/>
          <w:sz w:val="40"/>
          <w:szCs w:val="40"/>
        </w:rPr>
        <w:t xml:space="preserve">i le Moi </w:t>
      </w:r>
      <w:r w:rsidR="00813CA6">
        <w:rPr>
          <w:rFonts w:ascii="Times New Roman" w:hAnsi="Times New Roman" w:cs="Times New Roman"/>
          <w:sz w:val="40"/>
          <w:szCs w:val="40"/>
        </w:rPr>
        <w:t xml:space="preserve">est introuvable, </w:t>
      </w:r>
      <w:r w:rsidR="00813CA6" w:rsidRPr="00813CA6">
        <w:rPr>
          <w:rFonts w:ascii="Times New Roman" w:hAnsi="Times New Roman" w:cs="Times New Roman"/>
          <w:color w:val="FF0000"/>
          <w:sz w:val="40"/>
          <w:szCs w:val="40"/>
        </w:rPr>
        <w:t xml:space="preserve">que faisons-nous lorsque nous disons « Moi » ou « Je » ? </w:t>
      </w:r>
    </w:p>
    <w:p w14:paraId="5C896955" w14:textId="77777777" w:rsidR="00A530F9" w:rsidRDefault="00A530F9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BB8C88" w14:textId="6B6F056E" w:rsidR="00A530F9" w:rsidRDefault="00257EC7" w:rsidP="00257EC7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Nietzsche</w:t>
      </w:r>
      <w:r w:rsidR="00B50FCE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 xml:space="preserve">Par-delà le bien et le mal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(1886)</w:t>
      </w:r>
    </w:p>
    <w:p w14:paraId="4810CD01" w14:textId="77777777" w:rsidR="00257EC7" w:rsidRDefault="00257EC7" w:rsidP="00257EC7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C9C8E75" w14:textId="6B16AB83" w:rsidR="00257EC7" w:rsidRDefault="001725A5" w:rsidP="001725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>Remarque de transition :</w:t>
      </w: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>Pascal est l’une des</w:t>
      </w:r>
      <w:r w:rsidR="007212DC">
        <w:rPr>
          <w:rFonts w:ascii="Times New Roman" w:hAnsi="Times New Roman" w:cs="Times New Roman"/>
          <w:sz w:val="40"/>
          <w:szCs w:val="40"/>
        </w:rPr>
        <w:t xml:space="preserve"> principales</w:t>
      </w:r>
      <w:r>
        <w:rPr>
          <w:rFonts w:ascii="Times New Roman" w:hAnsi="Times New Roman" w:cs="Times New Roman"/>
          <w:sz w:val="40"/>
          <w:szCs w:val="40"/>
        </w:rPr>
        <w:t xml:space="preserve"> références de Nietzsche. </w:t>
      </w:r>
    </w:p>
    <w:p w14:paraId="0168974E" w14:textId="001DF616" w:rsidR="007212DC" w:rsidRDefault="007212DC" w:rsidP="001725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Thème 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34DDE">
        <w:rPr>
          <w:rFonts w:ascii="Times New Roman" w:hAnsi="Times New Roman" w:cs="Times New Roman"/>
          <w:color w:val="FF0000"/>
          <w:sz w:val="40"/>
          <w:szCs w:val="40"/>
        </w:rPr>
        <w:t xml:space="preserve">La pensée </w:t>
      </w:r>
    </w:p>
    <w:p w14:paraId="20C2F5C4" w14:textId="46BBD528" w:rsidR="00E72909" w:rsidRPr="002A4175" w:rsidRDefault="0082029E" w:rsidP="001725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Problème :</w:t>
      </w:r>
      <w:r>
        <w:rPr>
          <w:rFonts w:ascii="Times New Roman" w:hAnsi="Times New Roman" w:cs="Times New Roman"/>
          <w:sz w:val="40"/>
          <w:szCs w:val="40"/>
        </w:rPr>
        <w:t xml:space="preserve"> Peut-on affirmer que c’est le « je » qui pense ? </w:t>
      </w:r>
      <w:r w:rsidR="002A4175">
        <w:rPr>
          <w:rFonts w:ascii="Times New Roman" w:hAnsi="Times New Roman" w:cs="Times New Roman"/>
          <w:sz w:val="40"/>
          <w:szCs w:val="40"/>
        </w:rPr>
        <w:t xml:space="preserve">Peut-on affirmer, rigoureusement, que la « pensée » est produite par un sujet ? </w:t>
      </w:r>
    </w:p>
    <w:p w14:paraId="0686D669" w14:textId="248CCEBF" w:rsidR="002E5EB0" w:rsidRPr="002E5EB0" w:rsidRDefault="0082029E" w:rsidP="00DE00D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Thèse :</w:t>
      </w:r>
      <w:r w:rsidR="002E5EB0">
        <w:rPr>
          <w:rFonts w:ascii="Times New Roman" w:hAnsi="Times New Roman" w:cs="Times New Roman"/>
          <w:sz w:val="40"/>
          <w:szCs w:val="40"/>
        </w:rPr>
        <w:t xml:space="preserve"> </w:t>
      </w:r>
      <w:r w:rsidR="002E5EB0" w:rsidRPr="000A2236">
        <w:rPr>
          <w:rFonts w:ascii="Times New Roman" w:hAnsi="Times New Roman" w:cs="Times New Roman"/>
          <w:color w:val="FF0000"/>
          <w:sz w:val="40"/>
          <w:szCs w:val="40"/>
        </w:rPr>
        <w:t xml:space="preserve">attribuer un sujet à la pensée </w:t>
      </w:r>
      <w:r w:rsidR="002E5EB0">
        <w:rPr>
          <w:rFonts w:ascii="Times New Roman" w:hAnsi="Times New Roman" w:cs="Times New Roman"/>
          <w:sz w:val="40"/>
          <w:szCs w:val="40"/>
        </w:rPr>
        <w:t>(un « Je » ou un « ça » au prédicat « pense », c’est être victime d’une habitude</w:t>
      </w:r>
      <w:r w:rsidR="000A2236">
        <w:rPr>
          <w:rFonts w:ascii="Times New Roman" w:hAnsi="Times New Roman" w:cs="Times New Roman"/>
          <w:sz w:val="40"/>
          <w:szCs w:val="40"/>
        </w:rPr>
        <w:t>,</w:t>
      </w:r>
      <w:r w:rsidR="002E5EB0">
        <w:rPr>
          <w:rFonts w:ascii="Times New Roman" w:hAnsi="Times New Roman" w:cs="Times New Roman"/>
          <w:sz w:val="40"/>
          <w:szCs w:val="40"/>
        </w:rPr>
        <w:t xml:space="preserve"> </w:t>
      </w:r>
      <w:r w:rsidR="002E5EB0" w:rsidRPr="00034DDE">
        <w:rPr>
          <w:rFonts w:ascii="Times New Roman" w:hAnsi="Times New Roman" w:cs="Times New Roman"/>
          <w:color w:val="FF0000"/>
          <w:sz w:val="40"/>
          <w:szCs w:val="40"/>
        </w:rPr>
        <w:t>d’une illusion grammaticale</w:t>
      </w:r>
      <w:r w:rsidR="002E5EB0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79E7602A" w14:textId="77777777" w:rsidR="002E5EB0" w:rsidRDefault="002E5EB0" w:rsidP="00DE00D8">
      <w:pPr>
        <w:jc w:val="both"/>
        <w:rPr>
          <w:rFonts w:ascii="Times New Roman" w:hAnsi="Times New Roman" w:cs="Times New Roman"/>
        </w:rPr>
      </w:pPr>
    </w:p>
    <w:p w14:paraId="7731C68C" w14:textId="427AD4AA" w:rsidR="002E5EB0" w:rsidRPr="002E5EB0" w:rsidRDefault="002E5EB0" w:rsidP="00DE00D8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Détail de la thèse :</w:t>
      </w:r>
    </w:p>
    <w:p w14:paraId="0F14FFF8" w14:textId="797E8A26" w:rsidR="007212DC" w:rsidRPr="00C23F63" w:rsidRDefault="00143A61" w:rsidP="00DE00D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I</w:t>
      </w:r>
      <w:r w:rsidR="00E72909">
        <w:rPr>
          <w:rFonts w:ascii="Times New Roman" w:hAnsi="Times New Roman" w:cs="Times New Roman"/>
          <w:sz w:val="40"/>
          <w:szCs w:val="40"/>
        </w:rPr>
        <w:t xml:space="preserve">l s’agit ici </w:t>
      </w:r>
      <w:r w:rsidR="00E72909" w:rsidRPr="00E72909">
        <w:rPr>
          <w:rFonts w:ascii="Times New Roman" w:hAnsi="Times New Roman" w:cs="Times New Roman"/>
          <w:color w:val="FF0000"/>
          <w:sz w:val="40"/>
          <w:szCs w:val="40"/>
        </w:rPr>
        <w:t xml:space="preserve">d’analyser et surtout de critiquer </w:t>
      </w:r>
      <w:r w:rsidR="00E72909">
        <w:rPr>
          <w:rFonts w:ascii="Times New Roman" w:hAnsi="Times New Roman" w:cs="Times New Roman"/>
          <w:sz w:val="40"/>
          <w:szCs w:val="40"/>
        </w:rPr>
        <w:t xml:space="preserve">la </w:t>
      </w:r>
      <w:r w:rsidR="00E72909" w:rsidRPr="009C4DBA">
        <w:rPr>
          <w:rFonts w:ascii="Times New Roman" w:hAnsi="Times New Roman" w:cs="Times New Roman"/>
          <w:color w:val="FF0000"/>
          <w:sz w:val="40"/>
          <w:szCs w:val="40"/>
        </w:rPr>
        <w:t xml:space="preserve">proposition </w:t>
      </w:r>
      <w:r w:rsidR="009C4DBA" w:rsidRPr="009C4DBA">
        <w:rPr>
          <w:rFonts w:ascii="Times New Roman" w:hAnsi="Times New Roman" w:cs="Times New Roman"/>
          <w:color w:val="FF0000"/>
          <w:sz w:val="40"/>
          <w:szCs w:val="40"/>
        </w:rPr>
        <w:t xml:space="preserve">cartésienne </w:t>
      </w:r>
      <w:r w:rsidR="009C4DBA">
        <w:rPr>
          <w:rFonts w:ascii="Times New Roman" w:hAnsi="Times New Roman" w:cs="Times New Roman"/>
          <w:sz w:val="40"/>
          <w:szCs w:val="40"/>
        </w:rPr>
        <w:t>s</w:t>
      </w:r>
      <w:r w:rsidR="00E72909">
        <w:rPr>
          <w:rFonts w:ascii="Times New Roman" w:hAnsi="Times New Roman" w:cs="Times New Roman"/>
          <w:sz w:val="40"/>
          <w:szCs w:val="40"/>
        </w:rPr>
        <w:t xml:space="preserve">elon laquelle le fait que « je » pense, serait </w:t>
      </w:r>
      <w:r w:rsidR="00E72909" w:rsidRPr="00215E1D">
        <w:rPr>
          <w:rFonts w:ascii="Times New Roman" w:hAnsi="Times New Roman" w:cs="Times New Roman"/>
          <w:color w:val="FF0000"/>
          <w:sz w:val="40"/>
          <w:szCs w:val="40"/>
        </w:rPr>
        <w:t xml:space="preserve">« une certitude immédiate ». </w:t>
      </w:r>
      <w:r w:rsidR="00C23F63">
        <w:rPr>
          <w:rFonts w:ascii="Times New Roman" w:hAnsi="Times New Roman" w:cs="Times New Roman"/>
          <w:color w:val="FF0000"/>
          <w:sz w:val="40"/>
          <w:szCs w:val="40"/>
        </w:rPr>
        <w:t xml:space="preserve">Pour Nietzsche, </w:t>
      </w:r>
      <w:r w:rsidR="00C23F63">
        <w:rPr>
          <w:rFonts w:ascii="Times New Roman" w:hAnsi="Times New Roman" w:cs="Times New Roman"/>
          <w:color w:val="000000" w:themeColor="text1"/>
          <w:sz w:val="40"/>
          <w:szCs w:val="40"/>
        </w:rPr>
        <w:t>l’on n’a pas toujours l’impression d’être à l’origine de nos pensées, au contraire, les pensées nous passe souvent par la tête</w:t>
      </w:r>
      <w:r w:rsidR="00DE00D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elles peuvent apparaître spontanément. </w:t>
      </w:r>
    </w:p>
    <w:p w14:paraId="50DEBC28" w14:textId="769DE5B2" w:rsidR="007212DC" w:rsidRDefault="00C46655" w:rsidP="00C4665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Pour Nietzsche</w:t>
      </w:r>
      <w:r w:rsidRPr="00C46655">
        <w:rPr>
          <w:rFonts w:ascii="Times New Roman" w:hAnsi="Times New Roman" w:cs="Times New Roman"/>
          <w:color w:val="FF0000"/>
          <w:sz w:val="40"/>
          <w:szCs w:val="40"/>
        </w:rPr>
        <w:t xml:space="preserve">, l’expérience personnelle que l’on a de la pensée, ne correspond pas </w:t>
      </w:r>
      <w:r>
        <w:rPr>
          <w:rFonts w:ascii="Times New Roman" w:hAnsi="Times New Roman" w:cs="Times New Roman"/>
          <w:sz w:val="40"/>
          <w:szCs w:val="40"/>
        </w:rPr>
        <w:t xml:space="preserve">à </w:t>
      </w:r>
      <w:r w:rsidRPr="00C46655">
        <w:rPr>
          <w:rFonts w:ascii="Times New Roman" w:hAnsi="Times New Roman" w:cs="Times New Roman"/>
          <w:color w:val="FF0000"/>
          <w:sz w:val="40"/>
          <w:szCs w:val="40"/>
        </w:rPr>
        <w:t xml:space="preserve">l’interprétation </w:t>
      </w:r>
      <w:r>
        <w:rPr>
          <w:rFonts w:ascii="Times New Roman" w:hAnsi="Times New Roman" w:cs="Times New Roman"/>
          <w:sz w:val="40"/>
          <w:szCs w:val="40"/>
        </w:rPr>
        <w:t xml:space="preserve">qu’on a pu en donner. Nous n’avons pas toujours l’impression d’être </w:t>
      </w:r>
      <w:r w:rsidRPr="004B3EC9">
        <w:rPr>
          <w:rFonts w:ascii="Times New Roman" w:hAnsi="Times New Roman" w:cs="Times New Roman"/>
          <w:color w:val="FF0000"/>
          <w:sz w:val="40"/>
          <w:szCs w:val="40"/>
        </w:rPr>
        <w:t>pleinement à l’origine de notre pensée</w:t>
      </w:r>
      <w:r>
        <w:rPr>
          <w:rFonts w:ascii="Times New Roman" w:hAnsi="Times New Roman" w:cs="Times New Roman"/>
          <w:sz w:val="40"/>
          <w:szCs w:val="40"/>
        </w:rPr>
        <w:t xml:space="preserve">, en ce sens, affirmer que la pensée est nécessairement </w:t>
      </w:r>
      <w:r w:rsidRPr="004B3EC9">
        <w:rPr>
          <w:rFonts w:ascii="Times New Roman" w:hAnsi="Times New Roman" w:cs="Times New Roman"/>
          <w:color w:val="FF0000"/>
          <w:sz w:val="40"/>
          <w:szCs w:val="40"/>
        </w:rPr>
        <w:t>le résultat d’une activité du sujet</w:t>
      </w:r>
      <w:r>
        <w:rPr>
          <w:rFonts w:ascii="Times New Roman" w:hAnsi="Times New Roman" w:cs="Times New Roman"/>
          <w:sz w:val="40"/>
          <w:szCs w:val="40"/>
        </w:rPr>
        <w:t xml:space="preserve"> paraît trop audacieux, </w:t>
      </w:r>
      <w:r w:rsidRPr="004B3EC9">
        <w:rPr>
          <w:rFonts w:ascii="Times New Roman" w:hAnsi="Times New Roman" w:cs="Times New Roman"/>
          <w:color w:val="FF0000"/>
          <w:sz w:val="40"/>
          <w:szCs w:val="40"/>
        </w:rPr>
        <w:t xml:space="preserve">voire erroné. </w:t>
      </w:r>
      <w:r w:rsidR="00A00CDA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Toute pensée n’est pas le résultat </w:t>
      </w:r>
      <w:r w:rsidR="00A00CDA" w:rsidRPr="00A00CDA">
        <w:rPr>
          <w:rFonts w:ascii="Times New Roman" w:hAnsi="Times New Roman" w:cs="Times New Roman"/>
          <w:color w:val="FF0000"/>
          <w:sz w:val="40"/>
          <w:szCs w:val="40"/>
        </w:rPr>
        <w:t xml:space="preserve">d’une action volontaire, intentionnelle </w:t>
      </w:r>
      <w:r w:rsidR="00A00C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sujet ; son origine </w:t>
      </w:r>
      <w:r w:rsidR="00A00CDA" w:rsidRPr="00A00CDA">
        <w:rPr>
          <w:rFonts w:ascii="Times New Roman" w:hAnsi="Times New Roman" w:cs="Times New Roman"/>
          <w:color w:val="FF0000"/>
          <w:sz w:val="40"/>
          <w:szCs w:val="40"/>
        </w:rPr>
        <w:t xml:space="preserve">n’est pas toujours personnelle. </w:t>
      </w:r>
    </w:p>
    <w:p w14:paraId="60AF2CDA" w14:textId="03CC5B0F" w:rsidR="00A00CDA" w:rsidRPr="00A00CDA" w:rsidRDefault="00A00CDA" w:rsidP="00C46655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faut ainsi distinguer le processus de la pensée du sujet de la pensée, « il y a » de la pensée </w:t>
      </w:r>
      <w:r w:rsidRPr="00A00CDA">
        <w:rPr>
          <w:rFonts w:ascii="Times New Roman" w:hAnsi="Times New Roman" w:cs="Times New Roman"/>
          <w:color w:val="FF0000"/>
          <w:sz w:val="40"/>
          <w:szCs w:val="40"/>
        </w:rPr>
        <w:t xml:space="preserve">ne signifie pas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</w:t>
      </w:r>
      <w:r w:rsidRPr="00A00CDA">
        <w:rPr>
          <w:rFonts w:ascii="Times New Roman" w:hAnsi="Times New Roman" w:cs="Times New Roman"/>
          <w:color w:val="FF0000"/>
          <w:sz w:val="40"/>
          <w:szCs w:val="40"/>
        </w:rPr>
        <w:t xml:space="preserve">« je » pense ou que « ça » pense. </w:t>
      </w:r>
    </w:p>
    <w:p w14:paraId="74855615" w14:textId="50D4E67A" w:rsidR="007212DC" w:rsidRDefault="00F16EC3" w:rsidP="00F16EC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Certaines pensées apparaissent à notre conscience, </w:t>
      </w:r>
      <w:r w:rsidRPr="00F16EC3">
        <w:rPr>
          <w:rFonts w:ascii="Times New Roman" w:hAnsi="Times New Roman" w:cs="Times New Roman"/>
          <w:color w:val="FF0000"/>
          <w:sz w:val="40"/>
          <w:szCs w:val="40"/>
        </w:rPr>
        <w:t>indépendamment de notre volonté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6904FEBF" w14:textId="32238184" w:rsidR="007212DC" w:rsidRPr="001C4CEE" w:rsidRDefault="006631AC" w:rsidP="006631A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Pour Nietzsche, il s’agit de </w:t>
      </w:r>
      <w:r w:rsidRPr="006631AC">
        <w:rPr>
          <w:rFonts w:ascii="Times New Roman" w:hAnsi="Times New Roman" w:cs="Times New Roman"/>
          <w:color w:val="FF0000"/>
          <w:sz w:val="40"/>
          <w:szCs w:val="40"/>
        </w:rPr>
        <w:t xml:space="preserve">déconstruire </w:t>
      </w:r>
      <w:r>
        <w:rPr>
          <w:rFonts w:ascii="Times New Roman" w:hAnsi="Times New Roman" w:cs="Times New Roman"/>
          <w:sz w:val="40"/>
          <w:szCs w:val="40"/>
        </w:rPr>
        <w:t xml:space="preserve">le fait que la pensée soit le résultat, l’effet </w:t>
      </w:r>
      <w:r w:rsidRPr="006631AC">
        <w:rPr>
          <w:rFonts w:ascii="Times New Roman" w:hAnsi="Times New Roman" w:cs="Times New Roman"/>
          <w:color w:val="FF0000"/>
          <w:sz w:val="40"/>
          <w:szCs w:val="40"/>
        </w:rPr>
        <w:t xml:space="preserve">d’un sujet volontaire et conscient. </w:t>
      </w:r>
      <w:r w:rsidR="005C50E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L’activité de la pensée n’est pas </w:t>
      </w:r>
      <w:r w:rsidR="005C50EC" w:rsidRPr="001C4CEE">
        <w:rPr>
          <w:rFonts w:ascii="Times New Roman" w:hAnsi="Times New Roman" w:cs="Times New Roman"/>
          <w:color w:val="FF0000"/>
          <w:sz w:val="40"/>
          <w:szCs w:val="40"/>
        </w:rPr>
        <w:t xml:space="preserve">l’activité de la pensée consciente </w:t>
      </w:r>
    </w:p>
    <w:p w14:paraId="33AD6F3E" w14:textId="77777777" w:rsidR="00D5105F" w:rsidRDefault="00D5105F" w:rsidP="001725A5">
      <w:pPr>
        <w:rPr>
          <w:rFonts w:ascii="Times New Roman" w:hAnsi="Times New Roman" w:cs="Times New Roman"/>
          <w:sz w:val="40"/>
          <w:szCs w:val="40"/>
        </w:rPr>
      </w:pPr>
    </w:p>
    <w:p w14:paraId="59185501" w14:textId="56664440" w:rsidR="00034DDE" w:rsidRDefault="00034DDE" w:rsidP="001725A5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II. « Je est un autre » :</w:t>
      </w:r>
    </w:p>
    <w:p w14:paraId="5B84FD9E" w14:textId="77777777" w:rsidR="00034DDE" w:rsidRDefault="00034DDE" w:rsidP="001725A5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0536CDFC" w14:textId="31B3F009" w:rsidR="004211C3" w:rsidRDefault="004211C3" w:rsidP="004211C3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Rimbaud,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>Lettre du voyant</w:t>
      </w:r>
    </w:p>
    <w:p w14:paraId="767FDAA8" w14:textId="77777777" w:rsidR="004211C3" w:rsidRDefault="004211C3" w:rsidP="004211C3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</w:pPr>
    </w:p>
    <w:p w14:paraId="3397F958" w14:textId="228B6220" w:rsidR="004211C3" w:rsidRPr="004211C3" w:rsidRDefault="004211C3" w:rsidP="004211C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Les souffrances sont énormes, mais il faut être fort, être né poète, et je me suis reconnu poète. Ce n’est pas du tout ma faute. </w:t>
      </w:r>
      <w:r w:rsidRPr="00F530BC">
        <w:rPr>
          <w:rFonts w:ascii="Times New Roman" w:hAnsi="Times New Roman" w:cs="Times New Roman"/>
          <w:color w:val="FF0000"/>
          <w:sz w:val="40"/>
          <w:szCs w:val="40"/>
        </w:rPr>
        <w:t>C’est faux de dire : je pense. On devrait dire : on me pense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». </w:t>
      </w:r>
    </w:p>
    <w:p w14:paraId="4C1D0BF2" w14:textId="11601B7C" w:rsidR="00D5105F" w:rsidRDefault="00992CD7" w:rsidP="001725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 pensée</w:t>
      </w:r>
      <w:r w:rsidR="00F530BC">
        <w:rPr>
          <w:rFonts w:ascii="Times New Roman" w:hAnsi="Times New Roman" w:cs="Times New Roman"/>
          <w:sz w:val="40"/>
          <w:szCs w:val="40"/>
        </w:rPr>
        <w:t xml:space="preserve"> du poète </w:t>
      </w:r>
      <w:r w:rsidR="00F530BC" w:rsidRPr="00BA0CB9">
        <w:rPr>
          <w:rFonts w:ascii="Times New Roman" w:hAnsi="Times New Roman" w:cs="Times New Roman"/>
          <w:color w:val="FF0000"/>
          <w:sz w:val="40"/>
          <w:szCs w:val="40"/>
        </w:rPr>
        <w:t>n</w:t>
      </w:r>
      <w:r>
        <w:rPr>
          <w:rFonts w:ascii="Times New Roman" w:hAnsi="Times New Roman" w:cs="Times New Roman"/>
          <w:color w:val="FF0000"/>
          <w:sz w:val="40"/>
          <w:szCs w:val="40"/>
        </w:rPr>
        <w:t>on plus n’est</w:t>
      </w:r>
      <w:r w:rsidR="00F530BC" w:rsidRPr="00BA0CB9">
        <w:rPr>
          <w:rFonts w:ascii="Times New Roman" w:hAnsi="Times New Roman" w:cs="Times New Roman"/>
          <w:color w:val="FF0000"/>
          <w:sz w:val="40"/>
          <w:szCs w:val="40"/>
        </w:rPr>
        <w:t xml:space="preserve"> pas volontaire. </w:t>
      </w:r>
    </w:p>
    <w:p w14:paraId="0576E479" w14:textId="77777777" w:rsidR="00D5105F" w:rsidRDefault="00D5105F" w:rsidP="001725A5">
      <w:pPr>
        <w:rPr>
          <w:rFonts w:ascii="Times New Roman" w:hAnsi="Times New Roman" w:cs="Times New Roman"/>
          <w:sz w:val="40"/>
          <w:szCs w:val="40"/>
        </w:rPr>
      </w:pPr>
    </w:p>
    <w:p w14:paraId="517D94C9" w14:textId="56DFD8F7" w:rsidR="002D63F5" w:rsidRPr="00992CD7" w:rsidRDefault="002D63F5" w:rsidP="001725A5">
      <w:pPr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992CD7">
        <w:rPr>
          <w:rFonts w:ascii="Times New Roman" w:hAnsi="Times New Roman" w:cs="Times New Roman"/>
          <w:i/>
          <w:iCs/>
          <w:color w:val="00B050"/>
          <w:sz w:val="40"/>
          <w:szCs w:val="40"/>
        </w:rPr>
        <w:lastRenderedPageBreak/>
        <w:t xml:space="preserve">Qu’est-ce qu’interroge la citation « Je est un autre » ? </w:t>
      </w:r>
    </w:p>
    <w:p w14:paraId="07264719" w14:textId="4D3E7A58" w:rsidR="002D63F5" w:rsidRPr="002D63F5" w:rsidRDefault="002D63F5" w:rsidP="001725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Cette citation interroge </w:t>
      </w:r>
      <w:r w:rsidRPr="002D63F5">
        <w:rPr>
          <w:rFonts w:ascii="Times New Roman" w:hAnsi="Times New Roman" w:cs="Times New Roman"/>
          <w:color w:val="FF0000"/>
          <w:sz w:val="40"/>
          <w:szCs w:val="40"/>
        </w:rPr>
        <w:t>l’étrangeté à soi du sujet,</w:t>
      </w:r>
      <w:r>
        <w:rPr>
          <w:rFonts w:ascii="Times New Roman" w:hAnsi="Times New Roman" w:cs="Times New Roman"/>
          <w:sz w:val="40"/>
          <w:szCs w:val="40"/>
        </w:rPr>
        <w:t xml:space="preserve"> ainsi que </w:t>
      </w:r>
      <w:r w:rsidRPr="002D63F5">
        <w:rPr>
          <w:rFonts w:ascii="Times New Roman" w:hAnsi="Times New Roman" w:cs="Times New Roman"/>
          <w:color w:val="FF0000"/>
          <w:sz w:val="40"/>
          <w:szCs w:val="40"/>
        </w:rPr>
        <w:t>l’opacité du sujet à lui-même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640F64F3" w14:textId="77777777" w:rsidR="00E37820" w:rsidRDefault="00E37820" w:rsidP="001725A5">
      <w:pPr>
        <w:rPr>
          <w:rFonts w:ascii="Times New Roman" w:hAnsi="Times New Roman" w:cs="Times New Roman"/>
          <w:sz w:val="40"/>
          <w:szCs w:val="40"/>
        </w:rPr>
      </w:pPr>
    </w:p>
    <w:p w14:paraId="5A7BE912" w14:textId="2C14F3C4" w:rsidR="00E37820" w:rsidRDefault="002D63F5" w:rsidP="002D63F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Freud, </w:t>
      </w:r>
      <w:r>
        <w:rPr>
          <w:rFonts w:ascii="Times New Roman" w:hAnsi="Times New Roman" w:cs="Times New Roman"/>
          <w:i/>
          <w:iCs/>
          <w:sz w:val="40"/>
          <w:szCs w:val="40"/>
          <w:u w:val="single"/>
        </w:rPr>
        <w:t xml:space="preserve">Nouvelles conférences d’introduction à la psychanalyse </w:t>
      </w:r>
      <w:r w:rsidR="00EF1F26">
        <w:rPr>
          <w:rFonts w:ascii="Times New Roman" w:hAnsi="Times New Roman" w:cs="Times New Roman"/>
          <w:sz w:val="40"/>
          <w:szCs w:val="40"/>
          <w:u w:val="single"/>
        </w:rPr>
        <w:t>(1932)</w:t>
      </w:r>
    </w:p>
    <w:p w14:paraId="194B10BE" w14:textId="77777777" w:rsidR="00596F42" w:rsidRDefault="00596F42" w:rsidP="001B3DA4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4C70AB44" w14:textId="14A37406" w:rsidR="00596F42" w:rsidRDefault="00596F42" w:rsidP="00596F42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596F42">
        <w:rPr>
          <w:rFonts w:ascii="Times New Roman" w:hAnsi="Times New Roman" w:cs="Times New Roman"/>
          <w:color w:val="FF0000"/>
          <w:sz w:val="40"/>
          <w:szCs w:val="40"/>
          <w:u w:val="single"/>
        </w:rPr>
        <w:t>Termes à définir 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pour étudier le texte : </w:t>
      </w:r>
    </w:p>
    <w:p w14:paraId="64084232" w14:textId="140B5CAF" w:rsidR="00596F42" w:rsidRDefault="00596F42" w:rsidP="00596F4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« surmoi » : </w:t>
      </w:r>
      <w:r w:rsidRPr="00596F4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juge sévère, qui censure, qui </w:t>
      </w:r>
      <w:r w:rsidRPr="00596F42">
        <w:rPr>
          <w:rFonts w:ascii="Times New Roman" w:hAnsi="Times New Roman" w:cs="Times New Roman"/>
          <w:color w:val="FF0000"/>
          <w:sz w:val="40"/>
          <w:szCs w:val="40"/>
        </w:rPr>
        <w:t xml:space="preserve">entrave le moi. </w:t>
      </w:r>
    </w:p>
    <w:p w14:paraId="06995279" w14:textId="5CC585F2" w:rsidR="00596F42" w:rsidRPr="00596F42" w:rsidRDefault="00596F42" w:rsidP="00596F4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« ça » :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</w:t>
      </w:r>
      <w:r w:rsidRPr="00596F42">
        <w:rPr>
          <w:rFonts w:ascii="Times New Roman" w:hAnsi="Times New Roman" w:cs="Times New Roman"/>
          <w:color w:val="FF0000"/>
          <w:sz w:val="40"/>
          <w:szCs w:val="40"/>
        </w:rPr>
        <w:t xml:space="preserve">instance inconsciente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</w:t>
      </w:r>
      <w:r w:rsidRPr="00596F42">
        <w:rPr>
          <w:rFonts w:ascii="Times New Roman" w:hAnsi="Times New Roman" w:cs="Times New Roman"/>
          <w:color w:val="FF0000"/>
          <w:sz w:val="40"/>
          <w:szCs w:val="40"/>
        </w:rPr>
        <w:t xml:space="preserve">correspond au pôle pulsionnel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psychisme. </w:t>
      </w:r>
    </w:p>
    <w:p w14:paraId="0FC01AD8" w14:textId="77777777" w:rsidR="00596F42" w:rsidRPr="00596F42" w:rsidRDefault="00596F42" w:rsidP="00596F42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14:paraId="15902BE3" w14:textId="0246EBBF" w:rsidR="00FD73AF" w:rsidRDefault="001A5230" w:rsidP="001A5230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Thème :</w:t>
      </w: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Le moi </w:t>
      </w:r>
    </w:p>
    <w:p w14:paraId="6DBAFC34" w14:textId="5960D453" w:rsidR="001A5230" w:rsidRPr="001A5230" w:rsidRDefault="001A5230" w:rsidP="001A5230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Problème :</w:t>
      </w: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Quelle est </w:t>
      </w:r>
      <w:r w:rsidRPr="002B1A9C">
        <w:rPr>
          <w:rFonts w:ascii="Times New Roman" w:hAnsi="Times New Roman" w:cs="Times New Roman"/>
          <w:color w:val="FF0000"/>
          <w:sz w:val="40"/>
          <w:szCs w:val="40"/>
        </w:rPr>
        <w:t xml:space="preserve">la place et le rôle du moi </w:t>
      </w:r>
      <w:r>
        <w:rPr>
          <w:rFonts w:ascii="Times New Roman" w:hAnsi="Times New Roman" w:cs="Times New Roman"/>
          <w:sz w:val="40"/>
          <w:szCs w:val="40"/>
        </w:rPr>
        <w:t xml:space="preserve">dans </w:t>
      </w:r>
      <w:r w:rsidRPr="002B1A9C">
        <w:rPr>
          <w:rFonts w:ascii="Times New Roman" w:hAnsi="Times New Roman" w:cs="Times New Roman"/>
          <w:color w:val="FF0000"/>
          <w:sz w:val="40"/>
          <w:szCs w:val="40"/>
        </w:rPr>
        <w:t>l’appareil psychique </w:t>
      </w:r>
      <w:r>
        <w:rPr>
          <w:rFonts w:ascii="Times New Roman" w:hAnsi="Times New Roman" w:cs="Times New Roman"/>
          <w:sz w:val="40"/>
          <w:szCs w:val="40"/>
        </w:rPr>
        <w:t>?</w:t>
      </w:r>
    </w:p>
    <w:p w14:paraId="6EAAAA92" w14:textId="7E75F049" w:rsidR="00D37016" w:rsidRDefault="001A5230" w:rsidP="001A5230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Thèse 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B3D05">
        <w:rPr>
          <w:rFonts w:ascii="Times New Roman" w:hAnsi="Times New Roman" w:cs="Times New Roman"/>
          <w:sz w:val="40"/>
          <w:szCs w:val="40"/>
        </w:rPr>
        <w:t xml:space="preserve">le moi est un </w:t>
      </w:r>
      <w:r w:rsidR="008B3D05" w:rsidRPr="008B3D05">
        <w:rPr>
          <w:rFonts w:ascii="Times New Roman" w:hAnsi="Times New Roman" w:cs="Times New Roman"/>
          <w:color w:val="FF0000"/>
          <w:sz w:val="40"/>
          <w:szCs w:val="40"/>
        </w:rPr>
        <w:t xml:space="preserve">médiateur </w:t>
      </w:r>
      <w:r w:rsidR="008B3D05">
        <w:rPr>
          <w:rFonts w:ascii="Times New Roman" w:hAnsi="Times New Roman" w:cs="Times New Roman"/>
          <w:sz w:val="40"/>
          <w:szCs w:val="40"/>
        </w:rPr>
        <w:t xml:space="preserve">exposé à des exigences contradictoires qui </w:t>
      </w:r>
      <w:r w:rsidR="008B3D05" w:rsidRPr="008B3D05">
        <w:rPr>
          <w:rFonts w:ascii="Times New Roman" w:hAnsi="Times New Roman" w:cs="Times New Roman"/>
          <w:color w:val="FF0000"/>
          <w:sz w:val="40"/>
          <w:szCs w:val="40"/>
        </w:rPr>
        <w:t xml:space="preserve">l’affaiblissent </w:t>
      </w:r>
      <w:r w:rsidR="008B3D05">
        <w:rPr>
          <w:rFonts w:ascii="Times New Roman" w:hAnsi="Times New Roman" w:cs="Times New Roman"/>
          <w:sz w:val="40"/>
          <w:szCs w:val="40"/>
        </w:rPr>
        <w:t xml:space="preserve">et le </w:t>
      </w:r>
      <w:r w:rsidR="008B3D05" w:rsidRPr="008B3D05">
        <w:rPr>
          <w:rFonts w:ascii="Times New Roman" w:hAnsi="Times New Roman" w:cs="Times New Roman"/>
          <w:color w:val="FF0000"/>
          <w:sz w:val="40"/>
          <w:szCs w:val="40"/>
        </w:rPr>
        <w:t>menacent</w:t>
      </w:r>
      <w:r w:rsidR="008B3D05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607ECF07" w14:textId="3D83E4D7" w:rsidR="008B3D05" w:rsidRPr="008B3D05" w:rsidRDefault="008B3D05" w:rsidP="001A5230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Thèse développée :</w:t>
      </w:r>
    </w:p>
    <w:p w14:paraId="23084B47" w14:textId="1053D267" w:rsidR="00D37016" w:rsidRDefault="00D37016" w:rsidP="00C2258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Selon Freud, le moi est </w:t>
      </w:r>
      <w:r w:rsidR="00A61DCF">
        <w:rPr>
          <w:rFonts w:ascii="Times New Roman" w:hAnsi="Times New Roman" w:cs="Times New Roman"/>
          <w:sz w:val="40"/>
          <w:szCs w:val="40"/>
        </w:rPr>
        <w:t>régis</w:t>
      </w:r>
      <w:r>
        <w:rPr>
          <w:rFonts w:ascii="Times New Roman" w:hAnsi="Times New Roman" w:cs="Times New Roman"/>
          <w:sz w:val="40"/>
          <w:szCs w:val="40"/>
        </w:rPr>
        <w:t xml:space="preserve"> par </w:t>
      </w:r>
      <w:r w:rsidRPr="00A61DCF">
        <w:rPr>
          <w:rFonts w:ascii="Times New Roman" w:hAnsi="Times New Roman" w:cs="Times New Roman"/>
          <w:color w:val="FF0000"/>
          <w:sz w:val="40"/>
          <w:szCs w:val="40"/>
        </w:rPr>
        <w:t>le principe de réalité</w:t>
      </w:r>
      <w:r>
        <w:rPr>
          <w:rFonts w:ascii="Times New Roman" w:hAnsi="Times New Roman" w:cs="Times New Roman"/>
          <w:sz w:val="40"/>
          <w:szCs w:val="40"/>
        </w:rPr>
        <w:t xml:space="preserve">, il est soumis aux </w:t>
      </w:r>
      <w:r w:rsidRPr="00A61DCF">
        <w:rPr>
          <w:rFonts w:ascii="Times New Roman" w:hAnsi="Times New Roman" w:cs="Times New Roman"/>
          <w:color w:val="FF0000"/>
          <w:sz w:val="40"/>
          <w:szCs w:val="40"/>
        </w:rPr>
        <w:t xml:space="preserve">contraintes de la réalité extérieure </w:t>
      </w:r>
      <w:r>
        <w:rPr>
          <w:rFonts w:ascii="Times New Roman" w:hAnsi="Times New Roman" w:cs="Times New Roman"/>
          <w:sz w:val="40"/>
          <w:szCs w:val="40"/>
        </w:rPr>
        <w:t>(les contraintes physiques,</w:t>
      </w:r>
      <w:r w:rsidR="00A61DCF">
        <w:rPr>
          <w:rFonts w:ascii="Times New Roman" w:hAnsi="Times New Roman" w:cs="Times New Roman"/>
          <w:sz w:val="40"/>
          <w:szCs w:val="40"/>
        </w:rPr>
        <w:t xml:space="preserve"> ou</w:t>
      </w:r>
      <w:r>
        <w:rPr>
          <w:rFonts w:ascii="Times New Roman" w:hAnsi="Times New Roman" w:cs="Times New Roman"/>
          <w:sz w:val="40"/>
          <w:szCs w:val="40"/>
        </w:rPr>
        <w:t xml:space="preserve"> les contraintes sociales tel</w:t>
      </w:r>
      <w:r w:rsidR="00A61DCF">
        <w:rPr>
          <w:rFonts w:ascii="Times New Roman" w:hAnsi="Times New Roman" w:cs="Times New Roman"/>
          <w:sz w:val="40"/>
          <w:szCs w:val="40"/>
        </w:rPr>
        <w:t xml:space="preserve">le 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que </w:t>
      </w:r>
      <w:r w:rsidRPr="00A61DCF">
        <w:rPr>
          <w:rFonts w:ascii="Times New Roman" w:hAnsi="Times New Roman" w:cs="Times New Roman"/>
          <w:color w:val="FF0000"/>
          <w:sz w:val="40"/>
          <w:szCs w:val="40"/>
        </w:rPr>
        <w:t>la ponctualité</w:t>
      </w:r>
      <w:r>
        <w:rPr>
          <w:rFonts w:ascii="Times New Roman" w:hAnsi="Times New Roman" w:cs="Times New Roman"/>
          <w:sz w:val="40"/>
          <w:szCs w:val="40"/>
        </w:rPr>
        <w:t xml:space="preserve">). </w:t>
      </w:r>
      <w:r w:rsidR="002220CA">
        <w:rPr>
          <w:rFonts w:ascii="Times New Roman" w:hAnsi="Times New Roman" w:cs="Times New Roman"/>
          <w:sz w:val="40"/>
          <w:szCs w:val="40"/>
        </w:rPr>
        <w:t xml:space="preserve">Toutefois, la réalité extérieure n’est pas </w:t>
      </w:r>
      <w:r w:rsidR="002220CA" w:rsidRPr="00DB7311">
        <w:rPr>
          <w:rFonts w:ascii="Times New Roman" w:hAnsi="Times New Roman" w:cs="Times New Roman"/>
          <w:color w:val="FF0000"/>
          <w:sz w:val="40"/>
          <w:szCs w:val="40"/>
        </w:rPr>
        <w:t xml:space="preserve">la seule contrainte </w:t>
      </w:r>
      <w:r w:rsidR="002220CA">
        <w:rPr>
          <w:rFonts w:ascii="Times New Roman" w:hAnsi="Times New Roman" w:cs="Times New Roman"/>
          <w:sz w:val="40"/>
          <w:szCs w:val="40"/>
        </w:rPr>
        <w:t xml:space="preserve">qui s’exerce sur le « moi », et tout l’intérêt de cet extrait </w:t>
      </w:r>
      <w:r w:rsidR="00596F42">
        <w:rPr>
          <w:rFonts w:ascii="Times New Roman" w:hAnsi="Times New Roman" w:cs="Times New Roman"/>
          <w:sz w:val="40"/>
          <w:szCs w:val="40"/>
        </w:rPr>
        <w:t xml:space="preserve">est de montrer que le </w:t>
      </w:r>
      <w:r w:rsidR="006D0278">
        <w:rPr>
          <w:rFonts w:ascii="Times New Roman" w:hAnsi="Times New Roman" w:cs="Times New Roman"/>
          <w:sz w:val="40"/>
          <w:szCs w:val="40"/>
        </w:rPr>
        <w:t xml:space="preserve">rôle du moi est de servir </w:t>
      </w:r>
      <w:r w:rsidR="00596F42">
        <w:rPr>
          <w:rFonts w:ascii="Times New Roman" w:hAnsi="Times New Roman" w:cs="Times New Roman"/>
          <w:sz w:val="40"/>
          <w:szCs w:val="40"/>
        </w:rPr>
        <w:t xml:space="preserve">de </w:t>
      </w:r>
      <w:r w:rsidR="00596F42" w:rsidRPr="00596F42">
        <w:rPr>
          <w:rFonts w:ascii="Times New Roman" w:hAnsi="Times New Roman" w:cs="Times New Roman"/>
          <w:color w:val="FF0000"/>
          <w:sz w:val="40"/>
          <w:szCs w:val="40"/>
        </w:rPr>
        <w:t xml:space="preserve">médiateur </w:t>
      </w:r>
      <w:r w:rsidR="00596F42" w:rsidRPr="00D041B0">
        <w:rPr>
          <w:rFonts w:ascii="Times New Roman" w:hAnsi="Times New Roman" w:cs="Times New Roman"/>
          <w:color w:val="FF0000"/>
          <w:sz w:val="40"/>
          <w:szCs w:val="40"/>
        </w:rPr>
        <w:t xml:space="preserve">entre le « ça », le « surmoi » et la « réalité extérieur ». </w:t>
      </w:r>
      <w:r w:rsidR="00596F42">
        <w:rPr>
          <w:rFonts w:ascii="Times New Roman" w:hAnsi="Times New Roman" w:cs="Times New Roman"/>
          <w:sz w:val="40"/>
          <w:szCs w:val="40"/>
        </w:rPr>
        <w:t xml:space="preserve">Ce serait au « moi » d’équilibrer </w:t>
      </w:r>
      <w:r w:rsidR="00DB7311">
        <w:rPr>
          <w:rFonts w:ascii="Times New Roman" w:hAnsi="Times New Roman" w:cs="Times New Roman"/>
          <w:sz w:val="40"/>
          <w:szCs w:val="40"/>
        </w:rPr>
        <w:t xml:space="preserve">toutes </w:t>
      </w:r>
      <w:r w:rsidR="00596F42" w:rsidRPr="00596F42">
        <w:rPr>
          <w:rFonts w:ascii="Times New Roman" w:hAnsi="Times New Roman" w:cs="Times New Roman"/>
          <w:color w:val="FF0000"/>
          <w:sz w:val="40"/>
          <w:szCs w:val="40"/>
        </w:rPr>
        <w:t>les tensions,</w:t>
      </w:r>
      <w:r w:rsidR="007C310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7C3106" w:rsidRPr="007C3106">
        <w:rPr>
          <w:rFonts w:ascii="Times New Roman" w:hAnsi="Times New Roman" w:cs="Times New Roman"/>
          <w:color w:val="000000" w:themeColor="text1"/>
          <w:sz w:val="40"/>
          <w:szCs w:val="40"/>
        </w:rPr>
        <w:t>toutes</w:t>
      </w:r>
      <w:r w:rsidR="00596F42" w:rsidRPr="007C31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596F42" w:rsidRPr="00596F42">
        <w:rPr>
          <w:rFonts w:ascii="Times New Roman" w:hAnsi="Times New Roman" w:cs="Times New Roman"/>
          <w:color w:val="FF0000"/>
          <w:sz w:val="40"/>
          <w:szCs w:val="40"/>
        </w:rPr>
        <w:t>les forces incompatibles</w:t>
      </w:r>
      <w:r w:rsidR="00C07E22">
        <w:rPr>
          <w:rFonts w:ascii="Times New Roman" w:hAnsi="Times New Roman" w:cs="Times New Roman"/>
          <w:color w:val="FF0000"/>
          <w:sz w:val="40"/>
          <w:szCs w:val="40"/>
        </w:rPr>
        <w:t>,</w:t>
      </w:r>
      <w:r w:rsidR="00596F42">
        <w:rPr>
          <w:rFonts w:ascii="Times New Roman" w:hAnsi="Times New Roman" w:cs="Times New Roman"/>
          <w:sz w:val="40"/>
          <w:szCs w:val="40"/>
        </w:rPr>
        <w:t xml:space="preserve"> qui </w:t>
      </w:r>
      <w:r w:rsidR="00596F42" w:rsidRPr="00D041B0">
        <w:rPr>
          <w:rFonts w:ascii="Times New Roman" w:hAnsi="Times New Roman" w:cs="Times New Roman"/>
          <w:color w:val="FF0000"/>
          <w:sz w:val="40"/>
          <w:szCs w:val="40"/>
        </w:rPr>
        <w:t>s’exerce</w:t>
      </w:r>
      <w:r w:rsidR="00C07E22" w:rsidRPr="00D041B0">
        <w:rPr>
          <w:rFonts w:ascii="Times New Roman" w:hAnsi="Times New Roman" w:cs="Times New Roman"/>
          <w:color w:val="FF0000"/>
          <w:sz w:val="40"/>
          <w:szCs w:val="40"/>
        </w:rPr>
        <w:t>nt</w:t>
      </w:r>
      <w:r w:rsidR="00596F42" w:rsidRPr="00D041B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596F42">
        <w:rPr>
          <w:rFonts w:ascii="Times New Roman" w:hAnsi="Times New Roman" w:cs="Times New Roman"/>
          <w:sz w:val="40"/>
          <w:szCs w:val="40"/>
        </w:rPr>
        <w:t>sur lui.</w:t>
      </w:r>
      <w:r w:rsidR="00C2258F">
        <w:rPr>
          <w:rFonts w:ascii="Times New Roman" w:hAnsi="Times New Roman" w:cs="Times New Roman"/>
          <w:sz w:val="40"/>
          <w:szCs w:val="40"/>
        </w:rPr>
        <w:t xml:space="preserve"> </w:t>
      </w:r>
      <w:r w:rsidR="00175ACD">
        <w:rPr>
          <w:rFonts w:ascii="Times New Roman" w:hAnsi="Times New Roman" w:cs="Times New Roman"/>
          <w:sz w:val="40"/>
          <w:szCs w:val="40"/>
        </w:rPr>
        <w:t>Néanmoins</w:t>
      </w:r>
      <w:r w:rsidR="00C471C9">
        <w:rPr>
          <w:rFonts w:ascii="Times New Roman" w:hAnsi="Times New Roman" w:cs="Times New Roman"/>
          <w:sz w:val="40"/>
          <w:szCs w:val="40"/>
        </w:rPr>
        <w:t>, l</w:t>
      </w:r>
      <w:r w:rsidR="00596F42">
        <w:rPr>
          <w:rFonts w:ascii="Times New Roman" w:hAnsi="Times New Roman" w:cs="Times New Roman"/>
          <w:sz w:val="40"/>
          <w:szCs w:val="40"/>
        </w:rPr>
        <w:t>a</w:t>
      </w:r>
      <w:r w:rsidR="00C2258F">
        <w:rPr>
          <w:rFonts w:ascii="Times New Roman" w:hAnsi="Times New Roman" w:cs="Times New Roman"/>
          <w:sz w:val="40"/>
          <w:szCs w:val="40"/>
        </w:rPr>
        <w:t xml:space="preserve"> </w:t>
      </w:r>
      <w:r w:rsidR="00596F42">
        <w:rPr>
          <w:rFonts w:ascii="Times New Roman" w:hAnsi="Times New Roman" w:cs="Times New Roman"/>
          <w:sz w:val="40"/>
          <w:szCs w:val="40"/>
        </w:rPr>
        <w:t>plupart du temps</w:t>
      </w:r>
      <w:r w:rsidR="00C2258F">
        <w:rPr>
          <w:rFonts w:ascii="Times New Roman" w:hAnsi="Times New Roman" w:cs="Times New Roman"/>
          <w:sz w:val="40"/>
          <w:szCs w:val="40"/>
        </w:rPr>
        <w:t xml:space="preserve">, </w:t>
      </w:r>
      <w:r w:rsidR="00596F42">
        <w:rPr>
          <w:rFonts w:ascii="Times New Roman" w:hAnsi="Times New Roman" w:cs="Times New Roman"/>
          <w:sz w:val="40"/>
          <w:szCs w:val="40"/>
        </w:rPr>
        <w:t xml:space="preserve">le moi </w:t>
      </w:r>
      <w:r w:rsidR="00596F42" w:rsidRPr="00571D54">
        <w:rPr>
          <w:rFonts w:ascii="Times New Roman" w:hAnsi="Times New Roman" w:cs="Times New Roman"/>
          <w:color w:val="FF0000"/>
          <w:sz w:val="40"/>
          <w:szCs w:val="40"/>
        </w:rPr>
        <w:t xml:space="preserve">ignore </w:t>
      </w:r>
      <w:r w:rsidR="00596F42">
        <w:rPr>
          <w:rFonts w:ascii="Times New Roman" w:hAnsi="Times New Roman" w:cs="Times New Roman"/>
          <w:sz w:val="40"/>
          <w:szCs w:val="40"/>
        </w:rPr>
        <w:t xml:space="preserve">complètement </w:t>
      </w:r>
      <w:r w:rsidR="00596F42" w:rsidRPr="00571D54">
        <w:rPr>
          <w:rFonts w:ascii="Times New Roman" w:hAnsi="Times New Roman" w:cs="Times New Roman"/>
          <w:color w:val="FF0000"/>
          <w:sz w:val="40"/>
          <w:szCs w:val="40"/>
        </w:rPr>
        <w:t>les tensions qu’il subit</w:t>
      </w:r>
      <w:r w:rsidR="00596F42">
        <w:rPr>
          <w:rFonts w:ascii="Times New Roman" w:hAnsi="Times New Roman" w:cs="Times New Roman"/>
          <w:sz w:val="40"/>
          <w:szCs w:val="40"/>
        </w:rPr>
        <w:t xml:space="preserve">, il n’a accès </w:t>
      </w:r>
      <w:r w:rsidR="00596F42" w:rsidRPr="00C2258F">
        <w:rPr>
          <w:rFonts w:ascii="Times New Roman" w:hAnsi="Times New Roman" w:cs="Times New Roman"/>
          <w:color w:val="FF0000"/>
          <w:sz w:val="40"/>
          <w:szCs w:val="40"/>
        </w:rPr>
        <w:t xml:space="preserve">qu’à la manifestation de </w:t>
      </w:r>
      <w:r w:rsidR="00571D54">
        <w:rPr>
          <w:rFonts w:ascii="Times New Roman" w:hAnsi="Times New Roman" w:cs="Times New Roman"/>
          <w:color w:val="FF0000"/>
          <w:sz w:val="40"/>
          <w:szCs w:val="40"/>
        </w:rPr>
        <w:t>c</w:t>
      </w:r>
      <w:r w:rsidR="00596F42" w:rsidRPr="00C2258F">
        <w:rPr>
          <w:rFonts w:ascii="Times New Roman" w:hAnsi="Times New Roman" w:cs="Times New Roman"/>
          <w:color w:val="FF0000"/>
          <w:sz w:val="40"/>
          <w:szCs w:val="40"/>
        </w:rPr>
        <w:t>es tensions</w:t>
      </w:r>
      <w:r w:rsidR="00596F42">
        <w:rPr>
          <w:rFonts w:ascii="Times New Roman" w:hAnsi="Times New Roman" w:cs="Times New Roman"/>
          <w:sz w:val="40"/>
          <w:szCs w:val="40"/>
        </w:rPr>
        <w:t xml:space="preserve">, </w:t>
      </w:r>
      <w:r w:rsidR="00C2258F">
        <w:rPr>
          <w:rFonts w:ascii="Times New Roman" w:hAnsi="Times New Roman" w:cs="Times New Roman"/>
          <w:sz w:val="40"/>
          <w:szCs w:val="40"/>
        </w:rPr>
        <w:t>qu’aux symptômes de celles-ci</w:t>
      </w:r>
      <w:r w:rsidR="00D041B0">
        <w:rPr>
          <w:rFonts w:ascii="Times New Roman" w:hAnsi="Times New Roman" w:cs="Times New Roman"/>
          <w:sz w:val="40"/>
          <w:szCs w:val="40"/>
        </w:rPr>
        <w:t>. Autrement dit, le « moi »</w:t>
      </w:r>
      <w:r w:rsidR="00571D54">
        <w:rPr>
          <w:rFonts w:ascii="Times New Roman" w:hAnsi="Times New Roman" w:cs="Times New Roman"/>
          <w:sz w:val="40"/>
          <w:szCs w:val="40"/>
        </w:rPr>
        <w:t xml:space="preserve"> n’a accès </w:t>
      </w:r>
      <w:r w:rsidR="00C2258F" w:rsidRPr="00571D54">
        <w:rPr>
          <w:rFonts w:ascii="Times New Roman" w:hAnsi="Times New Roman" w:cs="Times New Roman"/>
          <w:color w:val="FF0000"/>
          <w:sz w:val="40"/>
          <w:szCs w:val="40"/>
        </w:rPr>
        <w:t>qu’à son angoisse</w:t>
      </w:r>
      <w:r w:rsidR="00C2258F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7009D332" w14:textId="63A8D630" w:rsidR="003037A5" w:rsidRDefault="003037A5" w:rsidP="00C2258F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Construction du texte : </w:t>
      </w:r>
    </w:p>
    <w:p w14:paraId="7B97EE90" w14:textId="331FEAD0" w:rsidR="003037A5" w:rsidRPr="003037A5" w:rsidRDefault="003037A5" w:rsidP="00C2258F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1</w:t>
      </w:r>
      <w:r w:rsidRPr="003037A5">
        <w:rPr>
          <w:rFonts w:ascii="Times New Roman" w:hAnsi="Times New Roman" w:cs="Times New Roman"/>
          <w:sz w:val="40"/>
          <w:szCs w:val="40"/>
          <w:u w:val="single"/>
          <w:vertAlign w:val="superscript"/>
        </w:rPr>
        <w:t>er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mouvement :</w:t>
      </w:r>
      <w:r>
        <w:rPr>
          <w:rFonts w:ascii="Times New Roman" w:hAnsi="Times New Roman" w:cs="Times New Roman"/>
          <w:sz w:val="40"/>
          <w:szCs w:val="40"/>
        </w:rPr>
        <w:t xml:space="preserve"> La situation et le contrôle du moi par « trois maîtres sévères ». </w:t>
      </w:r>
    </w:p>
    <w:p w14:paraId="274B3546" w14:textId="62B4C40C" w:rsidR="003037A5" w:rsidRDefault="003037A5" w:rsidP="00C2258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2</w:t>
      </w:r>
      <w:r w:rsidRPr="003037A5">
        <w:rPr>
          <w:rFonts w:ascii="Times New Roman" w:hAnsi="Times New Roman" w:cs="Times New Roman"/>
          <w:color w:val="000000" w:themeColor="text1"/>
          <w:sz w:val="40"/>
          <w:szCs w:val="40"/>
          <w:u w:val="single"/>
          <w:vertAlign w:val="superscript"/>
        </w:rPr>
        <w:t>ème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mouvement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3037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trois despotes et la faiblesse du moi. </w:t>
      </w:r>
    </w:p>
    <w:p w14:paraId="1A1172E2" w14:textId="50C607FA" w:rsidR="00A66A23" w:rsidRPr="00A66A23" w:rsidRDefault="00A66A23" w:rsidP="00C2258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3</w:t>
      </w:r>
      <w:r w:rsidRPr="00A66A23">
        <w:rPr>
          <w:rFonts w:ascii="Times New Roman" w:hAnsi="Times New Roman" w:cs="Times New Roman"/>
          <w:color w:val="000000" w:themeColor="text1"/>
          <w:sz w:val="40"/>
          <w:szCs w:val="40"/>
          <w:u w:val="single"/>
          <w:vertAlign w:val="superscript"/>
        </w:rPr>
        <w:t>ème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mouvement 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70EDF">
        <w:rPr>
          <w:rFonts w:ascii="Times New Roman" w:hAnsi="Times New Roman" w:cs="Times New Roman"/>
          <w:sz w:val="40"/>
          <w:szCs w:val="40"/>
        </w:rPr>
        <w:t>c</w:t>
      </w:r>
      <w:r>
        <w:rPr>
          <w:rFonts w:ascii="Times New Roman" w:hAnsi="Times New Roman" w:cs="Times New Roman"/>
          <w:sz w:val="40"/>
          <w:szCs w:val="40"/>
        </w:rPr>
        <w:t xml:space="preserve">onséquence de l’afflux de tensions sur le moi : la production d’angoisse. </w:t>
      </w:r>
    </w:p>
    <w:p w14:paraId="7CB1B268" w14:textId="77777777" w:rsidR="00596F42" w:rsidRDefault="00596F42" w:rsidP="001A523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7380B33" w14:textId="77777777" w:rsidR="00385D30" w:rsidRDefault="00385D30" w:rsidP="001A523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7BA465C" w14:textId="77777777" w:rsidR="00385D30" w:rsidRDefault="00385D30" w:rsidP="001A523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B8B6A7F" w14:textId="77777777" w:rsidR="00385D30" w:rsidRDefault="00385D30" w:rsidP="001A523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D0ED9C3" w14:textId="77777777" w:rsidR="00385D30" w:rsidRDefault="00385D30" w:rsidP="001A523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5CAD1F5" w14:textId="4CBCFE38" w:rsidR="00385D30" w:rsidRPr="00767BA9" w:rsidRDefault="00767BA9" w:rsidP="00B50FCE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Sartre, </w:t>
      </w:r>
      <w:r>
        <w:rPr>
          <w:rFonts w:ascii="Times New Roman" w:hAnsi="Times New Roman" w:cs="Times New Roman"/>
          <w:i/>
          <w:iCs/>
          <w:sz w:val="40"/>
          <w:szCs w:val="40"/>
          <w:u w:val="single"/>
        </w:rPr>
        <w:t xml:space="preserve">L’Être et le Néant </w:t>
      </w:r>
      <w:r>
        <w:rPr>
          <w:rFonts w:ascii="Times New Roman" w:hAnsi="Times New Roman" w:cs="Times New Roman"/>
          <w:sz w:val="40"/>
          <w:szCs w:val="40"/>
          <w:u w:val="single"/>
        </w:rPr>
        <w:t>(1943)</w:t>
      </w:r>
    </w:p>
    <w:p w14:paraId="07B06E80" w14:textId="77777777" w:rsidR="00385D30" w:rsidRDefault="00385D30" w:rsidP="001A523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BC39836" w14:textId="52C8A322" w:rsidR="00775EEF" w:rsidRDefault="00704A29" w:rsidP="001A5230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Intérêt philosophique de la scène du « garçon de café » : </w:t>
      </w:r>
    </w:p>
    <w:p w14:paraId="5B1B83AA" w14:textId="7994E929" w:rsidR="00704A29" w:rsidRDefault="00704A29" w:rsidP="001A523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Le garçon de café décrit par Sartre, incarne, par </w:t>
      </w:r>
      <w:r w:rsidRPr="00151AF1">
        <w:rPr>
          <w:rFonts w:ascii="Times New Roman" w:hAnsi="Times New Roman" w:cs="Times New Roman"/>
          <w:color w:val="FF0000"/>
          <w:sz w:val="40"/>
          <w:szCs w:val="40"/>
        </w:rPr>
        <w:t>sa gestuelle, son habileté et son attitude générale</w:t>
      </w:r>
      <w:r>
        <w:rPr>
          <w:rFonts w:ascii="Times New Roman" w:hAnsi="Times New Roman" w:cs="Times New Roman"/>
          <w:sz w:val="40"/>
          <w:szCs w:val="40"/>
        </w:rPr>
        <w:t xml:space="preserve">, l’idéal de </w:t>
      </w:r>
      <w:r w:rsidRPr="00151AF1">
        <w:rPr>
          <w:rFonts w:ascii="Times New Roman" w:hAnsi="Times New Roman" w:cs="Times New Roman"/>
          <w:color w:val="FF0000"/>
          <w:sz w:val="40"/>
          <w:szCs w:val="40"/>
        </w:rPr>
        <w:t xml:space="preserve">sa </w:t>
      </w:r>
      <w:r w:rsidR="00D51F20" w:rsidRPr="00151AF1">
        <w:rPr>
          <w:rFonts w:ascii="Times New Roman" w:hAnsi="Times New Roman" w:cs="Times New Roman"/>
          <w:color w:val="FF0000"/>
          <w:sz w:val="40"/>
          <w:szCs w:val="40"/>
        </w:rPr>
        <w:t xml:space="preserve">fonction </w:t>
      </w:r>
      <w:r w:rsidRPr="00151AF1">
        <w:rPr>
          <w:rFonts w:ascii="Times New Roman" w:hAnsi="Times New Roman" w:cs="Times New Roman"/>
          <w:color w:val="FF0000"/>
          <w:sz w:val="40"/>
          <w:szCs w:val="40"/>
        </w:rPr>
        <w:t>professionnel</w:t>
      </w:r>
      <w:r w:rsidR="00D51F20" w:rsidRPr="00151AF1">
        <w:rPr>
          <w:rFonts w:ascii="Times New Roman" w:hAnsi="Times New Roman" w:cs="Times New Roman"/>
          <w:color w:val="FF0000"/>
          <w:sz w:val="40"/>
          <w:szCs w:val="40"/>
        </w:rPr>
        <w:t>le</w:t>
      </w:r>
      <w:r w:rsidR="00D51F20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Néanmoins, </w:t>
      </w:r>
      <w:r w:rsidR="00D51F20">
        <w:rPr>
          <w:rFonts w:ascii="Times New Roman" w:hAnsi="Times New Roman" w:cs="Times New Roman"/>
          <w:sz w:val="40"/>
          <w:szCs w:val="40"/>
        </w:rPr>
        <w:t>s</w:t>
      </w:r>
      <w:r w:rsidR="00151AF1">
        <w:rPr>
          <w:rFonts w:ascii="Times New Roman" w:hAnsi="Times New Roman" w:cs="Times New Roman"/>
          <w:sz w:val="40"/>
          <w:szCs w:val="40"/>
        </w:rPr>
        <w:t xml:space="preserve">on </w:t>
      </w:r>
      <w:r w:rsidR="00077C8C">
        <w:rPr>
          <w:rFonts w:ascii="Times New Roman" w:hAnsi="Times New Roman" w:cs="Times New Roman"/>
          <w:sz w:val="40"/>
          <w:szCs w:val="40"/>
        </w:rPr>
        <w:t xml:space="preserve">comportement </w:t>
      </w:r>
      <w:r w:rsidR="00D51F20">
        <w:rPr>
          <w:rFonts w:ascii="Times New Roman" w:hAnsi="Times New Roman" w:cs="Times New Roman"/>
          <w:sz w:val="40"/>
          <w:szCs w:val="40"/>
        </w:rPr>
        <w:t>exemplaire le conduit</w:t>
      </w:r>
      <w:r w:rsidR="00077C8C">
        <w:rPr>
          <w:rFonts w:ascii="Times New Roman" w:hAnsi="Times New Roman" w:cs="Times New Roman"/>
          <w:sz w:val="40"/>
          <w:szCs w:val="40"/>
        </w:rPr>
        <w:t xml:space="preserve"> </w:t>
      </w:r>
      <w:r w:rsidR="00D51F20">
        <w:rPr>
          <w:rFonts w:ascii="Times New Roman" w:hAnsi="Times New Roman" w:cs="Times New Roman"/>
          <w:sz w:val="40"/>
          <w:szCs w:val="40"/>
        </w:rPr>
        <w:t xml:space="preserve">à ne plus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>se définir qu’au travers de sa fonction</w:t>
      </w:r>
      <w:r w:rsidR="00D51F20">
        <w:rPr>
          <w:rFonts w:ascii="Times New Roman" w:hAnsi="Times New Roman" w:cs="Times New Roman"/>
          <w:sz w:val="40"/>
          <w:szCs w:val="40"/>
        </w:rPr>
        <w:t xml:space="preserve">. Autrement dit,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 xml:space="preserve">son identité personnelle </w:t>
      </w:r>
      <w:r w:rsidR="00D51F20">
        <w:rPr>
          <w:rFonts w:ascii="Times New Roman" w:hAnsi="Times New Roman" w:cs="Times New Roman"/>
          <w:sz w:val="40"/>
          <w:szCs w:val="40"/>
        </w:rPr>
        <w:t xml:space="preserve">se confond avec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>sa condition professionnelle</w:t>
      </w:r>
      <w:r w:rsidR="00D51F20">
        <w:rPr>
          <w:rFonts w:ascii="Times New Roman" w:hAnsi="Times New Roman" w:cs="Times New Roman"/>
          <w:sz w:val="40"/>
          <w:szCs w:val="40"/>
        </w:rPr>
        <w:t xml:space="preserve">, avec le rôle qu’il revêt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>aux yeux d’autrui dans le cadre son travail</w:t>
      </w:r>
      <w:r w:rsidR="00D51F20">
        <w:rPr>
          <w:rFonts w:ascii="Times New Roman" w:hAnsi="Times New Roman" w:cs="Times New Roman"/>
          <w:sz w:val="40"/>
          <w:szCs w:val="40"/>
        </w:rPr>
        <w:t xml:space="preserve">. Enfin, cette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 xml:space="preserve">indifférenciation </w:t>
      </w:r>
      <w:r w:rsidR="00D51F20">
        <w:rPr>
          <w:rFonts w:ascii="Times New Roman" w:hAnsi="Times New Roman" w:cs="Times New Roman"/>
          <w:sz w:val="40"/>
          <w:szCs w:val="40"/>
        </w:rPr>
        <w:t xml:space="preserve">que le garçon de café </w:t>
      </w:r>
      <w:r w:rsidR="00D51F20" w:rsidRPr="00077C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établit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 xml:space="preserve">volontairement </w:t>
      </w:r>
      <w:r w:rsidR="00D51F20">
        <w:rPr>
          <w:rFonts w:ascii="Times New Roman" w:hAnsi="Times New Roman" w:cs="Times New Roman"/>
          <w:sz w:val="40"/>
          <w:szCs w:val="40"/>
        </w:rPr>
        <w:t xml:space="preserve">entre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>sa personne et son rôle</w:t>
      </w:r>
      <w:r w:rsidR="00D51F20">
        <w:rPr>
          <w:rFonts w:ascii="Times New Roman" w:hAnsi="Times New Roman" w:cs="Times New Roman"/>
          <w:sz w:val="40"/>
          <w:szCs w:val="40"/>
        </w:rPr>
        <w:t xml:space="preserve">, demeure une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>illusion </w:t>
      </w:r>
      <w:r w:rsidR="00D51F20">
        <w:rPr>
          <w:rFonts w:ascii="Times New Roman" w:hAnsi="Times New Roman" w:cs="Times New Roman"/>
          <w:sz w:val="40"/>
          <w:szCs w:val="40"/>
        </w:rPr>
        <w:t xml:space="preserve">; il peut toujours démissionner à tout instant, il est libre de le faire, et en ce sens, étant donné qu’il est au fond toujours un être libre et singulier, </w:t>
      </w:r>
      <w:r w:rsidR="00077C8C">
        <w:rPr>
          <w:rFonts w:ascii="Times New Roman" w:hAnsi="Times New Roman" w:cs="Times New Roman"/>
          <w:sz w:val="40"/>
          <w:szCs w:val="40"/>
        </w:rPr>
        <w:t xml:space="preserve">on peut considérer que </w:t>
      </w:r>
      <w:r w:rsidR="00D51F20">
        <w:rPr>
          <w:rFonts w:ascii="Times New Roman" w:hAnsi="Times New Roman" w:cs="Times New Roman"/>
          <w:sz w:val="40"/>
          <w:szCs w:val="40"/>
        </w:rPr>
        <w:t xml:space="preserve">le garçon de café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 xml:space="preserve">fait preuve de mauvaise </w:t>
      </w:r>
      <w:r w:rsidR="00077C8C" w:rsidRPr="00077C8C">
        <w:rPr>
          <w:rFonts w:ascii="Times New Roman" w:hAnsi="Times New Roman" w:cs="Times New Roman"/>
          <w:color w:val="FF0000"/>
          <w:sz w:val="40"/>
          <w:szCs w:val="40"/>
        </w:rPr>
        <w:t>foi</w:t>
      </w:r>
      <w:r w:rsidR="00D51F20">
        <w:rPr>
          <w:rFonts w:ascii="Times New Roman" w:hAnsi="Times New Roman" w:cs="Times New Roman"/>
          <w:sz w:val="40"/>
          <w:szCs w:val="40"/>
        </w:rPr>
        <w:t xml:space="preserve">, en refusant de se présenter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>comme un individu singulier</w:t>
      </w:r>
      <w:r w:rsidR="00D51F20">
        <w:rPr>
          <w:rFonts w:ascii="Times New Roman" w:hAnsi="Times New Roman" w:cs="Times New Roman"/>
          <w:sz w:val="40"/>
          <w:szCs w:val="40"/>
        </w:rPr>
        <w:t>, en acceptant de ne plus se définir qu</w:t>
      </w:r>
      <w:r w:rsidR="00077C8C">
        <w:rPr>
          <w:rFonts w:ascii="Times New Roman" w:hAnsi="Times New Roman" w:cs="Times New Roman"/>
          <w:sz w:val="40"/>
          <w:szCs w:val="40"/>
        </w:rPr>
        <w:t xml:space="preserve">’au travers de sa </w:t>
      </w:r>
      <w:r w:rsidR="00D51F20">
        <w:rPr>
          <w:rFonts w:ascii="Times New Roman" w:hAnsi="Times New Roman" w:cs="Times New Roman"/>
          <w:sz w:val="40"/>
          <w:szCs w:val="40"/>
        </w:rPr>
        <w:t xml:space="preserve">fonction présente, en acceptant </w:t>
      </w:r>
      <w:r w:rsidR="00D51F20" w:rsidRPr="00077C8C">
        <w:rPr>
          <w:rFonts w:ascii="Times New Roman" w:hAnsi="Times New Roman" w:cs="Times New Roman"/>
          <w:color w:val="FF0000"/>
          <w:sz w:val="40"/>
          <w:szCs w:val="40"/>
        </w:rPr>
        <w:t xml:space="preserve">de devenir « une chose ». </w:t>
      </w:r>
    </w:p>
    <w:p w14:paraId="4C7A96AB" w14:textId="77777777" w:rsidR="004F7B58" w:rsidRPr="00CD350A" w:rsidRDefault="004F7B58" w:rsidP="001A523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D42AAFF" w14:textId="77777777" w:rsidR="00385D30" w:rsidRDefault="00385D30" w:rsidP="001A523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96B5CC3" w14:textId="77777777" w:rsidR="00A530F9" w:rsidRDefault="00A530F9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1A0ECBE" w14:textId="66BAFB81" w:rsidR="00D624E5" w:rsidRDefault="003F0BA8" w:rsidP="003F0BA8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Rappel de méthode pour la question d’interprétation philosophique </w:t>
      </w:r>
    </w:p>
    <w:p w14:paraId="3AFA9851" w14:textId="77777777" w:rsidR="003F0BA8" w:rsidRDefault="003F0BA8" w:rsidP="003F0BA8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4CEF664F" w14:textId="737A0733" w:rsidR="00EE1B39" w:rsidRDefault="00EE1B39" w:rsidP="003F0B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Etapes </w:t>
      </w:r>
      <w:r w:rsidR="004B51E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du travail au brouillon précédant l’introduction :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</w:p>
    <w:p w14:paraId="4E850166" w14:textId="688A6A00" w:rsidR="00EE1B39" w:rsidRDefault="00EE1B39" w:rsidP="003F0B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1. Chercher </w:t>
      </w:r>
      <w:r w:rsidRPr="00CC6FBA">
        <w:rPr>
          <w:rFonts w:ascii="Times New Roman" w:hAnsi="Times New Roman" w:cs="Times New Roman"/>
          <w:color w:val="FF0000"/>
          <w:sz w:val="40"/>
          <w:szCs w:val="40"/>
        </w:rPr>
        <w:t xml:space="preserve">le thème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du texte</w:t>
      </w:r>
      <w:r w:rsidR="00F1390A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07FD2A82" w14:textId="6D1AA5FB" w:rsidR="00EE1B39" w:rsidRDefault="00EE1B39" w:rsidP="003F0B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2. Chercher </w:t>
      </w:r>
      <w:r w:rsidRPr="00CC6FBA">
        <w:rPr>
          <w:rFonts w:ascii="Times New Roman" w:hAnsi="Times New Roman" w:cs="Times New Roman"/>
          <w:color w:val="FF0000"/>
          <w:sz w:val="40"/>
          <w:szCs w:val="40"/>
        </w:rPr>
        <w:t xml:space="preserve">le problème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du texte</w:t>
      </w:r>
      <w:r w:rsidR="00F139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040037F0" w14:textId="7FC2B5E7" w:rsidR="00EE1B39" w:rsidRDefault="00EE1B39" w:rsidP="003F0B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3.</w:t>
      </w:r>
      <w:r w:rsidR="008519C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Chercher </w:t>
      </w:r>
      <w:r w:rsidR="008519C1" w:rsidRPr="00CC6FBA">
        <w:rPr>
          <w:rFonts w:ascii="Times New Roman" w:hAnsi="Times New Roman" w:cs="Times New Roman"/>
          <w:color w:val="FF0000"/>
          <w:sz w:val="40"/>
          <w:szCs w:val="40"/>
        </w:rPr>
        <w:t>les moments de l’argumentation</w:t>
      </w:r>
      <w:r w:rsidR="008519C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du texte</w:t>
      </w:r>
      <w:r w:rsidR="00F139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A4259F1" w14:textId="291365D6" w:rsidR="008519C1" w:rsidRDefault="008519C1" w:rsidP="003F0B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4. </w:t>
      </w:r>
      <w:r w:rsidR="00BD3E2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Formuler </w:t>
      </w:r>
      <w:r w:rsidR="00BD3E2E" w:rsidRPr="00CC6FBA">
        <w:rPr>
          <w:rFonts w:ascii="Times New Roman" w:hAnsi="Times New Roman" w:cs="Times New Roman"/>
          <w:color w:val="FF0000"/>
          <w:sz w:val="40"/>
          <w:szCs w:val="40"/>
        </w:rPr>
        <w:t xml:space="preserve">la thèse défendue </w:t>
      </w:r>
      <w:r w:rsidR="00BD3E2E">
        <w:rPr>
          <w:rFonts w:ascii="Times New Roman" w:hAnsi="Times New Roman" w:cs="Times New Roman"/>
          <w:color w:val="000000" w:themeColor="text1"/>
          <w:sz w:val="40"/>
          <w:szCs w:val="40"/>
        </w:rPr>
        <w:t>par l’auteur</w:t>
      </w:r>
      <w:r w:rsidR="00F139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9054A47" w14:textId="3AA37B72" w:rsidR="003E4828" w:rsidRDefault="003E4828" w:rsidP="003F0B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(étapes préalables nécessaires à l’élaboration d’un plan pertinent)</w:t>
      </w:r>
    </w:p>
    <w:p w14:paraId="6DFCC0CD" w14:textId="6BACB11F" w:rsidR="00BD3E2E" w:rsidRDefault="00BD3E2E" w:rsidP="003F0B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5. </w:t>
      </w:r>
      <w:r w:rsidR="00F80B72">
        <w:rPr>
          <w:rFonts w:ascii="Times New Roman" w:hAnsi="Times New Roman" w:cs="Times New Roman"/>
          <w:color w:val="000000" w:themeColor="text1"/>
          <w:sz w:val="40"/>
          <w:szCs w:val="40"/>
        </w:rPr>
        <w:t>Etablir</w:t>
      </w:r>
      <w:r w:rsidR="00A3777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partir des éléments précédents,</w:t>
      </w:r>
      <w:r w:rsidR="00F80B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F80B72" w:rsidRPr="00CC6FBA">
        <w:rPr>
          <w:rFonts w:ascii="Times New Roman" w:hAnsi="Times New Roman" w:cs="Times New Roman"/>
          <w:color w:val="FF0000"/>
          <w:sz w:val="40"/>
          <w:szCs w:val="40"/>
        </w:rPr>
        <w:t xml:space="preserve">le plan permettant de répondre rigoureusement </w:t>
      </w:r>
      <w:r w:rsidR="00F2279B">
        <w:rPr>
          <w:rFonts w:ascii="Times New Roman" w:hAnsi="Times New Roman" w:cs="Times New Roman"/>
          <w:color w:val="000000" w:themeColor="text1"/>
          <w:sz w:val="40"/>
          <w:szCs w:val="40"/>
        </w:rPr>
        <w:t>à la question d’interprétation</w:t>
      </w:r>
      <w:r w:rsidR="00F139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E8DB4A5" w14:textId="77777777" w:rsidR="00F1390A" w:rsidRPr="00EE1B39" w:rsidRDefault="00F1390A" w:rsidP="003F0BA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D44400" w14:textId="62A1AF5D" w:rsidR="00CE44DE" w:rsidRDefault="008004FA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Etapes dans la r</w:t>
      </w:r>
      <w:r w:rsidR="004B51E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édaction de l’introduction : </w:t>
      </w:r>
    </w:p>
    <w:p w14:paraId="4B30E841" w14:textId="26C923E2" w:rsidR="004B51EA" w:rsidRDefault="008004FA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1. </w:t>
      </w:r>
      <w:r w:rsidRPr="00B614CC">
        <w:rPr>
          <w:rFonts w:ascii="Times New Roman" w:hAnsi="Times New Roman" w:cs="Times New Roman"/>
          <w:color w:val="FF0000"/>
          <w:sz w:val="40"/>
          <w:szCs w:val="40"/>
        </w:rPr>
        <w:t>Présentation du texte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« le texte proposé à notre interprétation est un extrait de …, rédigée par … </w:t>
      </w:r>
      <w:r w:rsidR="00CA6D35">
        <w:rPr>
          <w:rFonts w:ascii="Times New Roman" w:hAnsi="Times New Roman" w:cs="Times New Roman"/>
          <w:color w:val="000000" w:themeColor="text1"/>
          <w:sz w:val="40"/>
          <w:szCs w:val="40"/>
        </w:rPr>
        <w:t>et publiée 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n … »</w:t>
      </w:r>
    </w:p>
    <w:p w14:paraId="51E0ADB2" w14:textId="7998D622" w:rsidR="008004FA" w:rsidRDefault="008004FA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2. </w:t>
      </w:r>
      <w:r w:rsidRPr="00B614CC">
        <w:rPr>
          <w:rFonts w:ascii="Times New Roman" w:hAnsi="Times New Roman" w:cs="Times New Roman"/>
          <w:color w:val="FF0000"/>
          <w:sz w:val="40"/>
          <w:szCs w:val="40"/>
        </w:rPr>
        <w:t xml:space="preserve">Présenter le thème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texte. </w:t>
      </w:r>
    </w:p>
    <w:p w14:paraId="16D03387" w14:textId="516ECE3C" w:rsidR="008004FA" w:rsidRDefault="008004FA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3. </w:t>
      </w:r>
      <w:r w:rsidRPr="00B614CC">
        <w:rPr>
          <w:rFonts w:ascii="Times New Roman" w:hAnsi="Times New Roman" w:cs="Times New Roman"/>
          <w:color w:val="FF0000"/>
          <w:sz w:val="40"/>
          <w:szCs w:val="40"/>
        </w:rPr>
        <w:t>Présenter le problème du texte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faire un entonnoir jusqu’à la question d’interprétation. </w:t>
      </w:r>
    </w:p>
    <w:p w14:paraId="47E18CEA" w14:textId="4AC0522E" w:rsidR="008004FA" w:rsidRDefault="008004FA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4. </w:t>
      </w:r>
      <w:r w:rsidRPr="00B614CC">
        <w:rPr>
          <w:rFonts w:ascii="Times New Roman" w:hAnsi="Times New Roman" w:cs="Times New Roman"/>
          <w:color w:val="FF0000"/>
          <w:sz w:val="40"/>
          <w:szCs w:val="40"/>
        </w:rPr>
        <w:t xml:space="preserve">Insérer la question d’interprétation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(soit en la reprenant telle qu’elle, soit en la reformulant si c’est plus élégant, plus clair, plus rapide). </w:t>
      </w:r>
    </w:p>
    <w:p w14:paraId="39576E8E" w14:textId="043FB37E" w:rsidR="008004FA" w:rsidRDefault="008004FA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5. </w:t>
      </w:r>
      <w:r w:rsidRPr="00B614CC">
        <w:rPr>
          <w:rFonts w:ascii="Times New Roman" w:hAnsi="Times New Roman" w:cs="Times New Roman"/>
          <w:color w:val="FF0000"/>
          <w:sz w:val="40"/>
          <w:szCs w:val="40"/>
        </w:rPr>
        <w:t xml:space="preserve">Rappeler la thèse défendue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l’auteur. </w:t>
      </w:r>
    </w:p>
    <w:p w14:paraId="11E05D84" w14:textId="4B5C50B5" w:rsidR="008004FA" w:rsidRDefault="008004FA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6. </w:t>
      </w:r>
      <w:r w:rsidRPr="00B614CC">
        <w:rPr>
          <w:rFonts w:ascii="Times New Roman" w:hAnsi="Times New Roman" w:cs="Times New Roman"/>
          <w:color w:val="FF0000"/>
          <w:sz w:val="40"/>
          <w:szCs w:val="40"/>
        </w:rPr>
        <w:t xml:space="preserve">Présenter les moments de notre réflexion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permettant de répondre à la question d’interprétation</w:t>
      </w:r>
      <w:r w:rsidR="000A556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permettant par-là d’éclairer la défense que l’auteur fait de sa thèse. </w:t>
      </w:r>
    </w:p>
    <w:p w14:paraId="17345863" w14:textId="77777777" w:rsidR="009448B1" w:rsidRDefault="009448B1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4FC9AE5" w14:textId="6AA2713D" w:rsidR="00A530F9" w:rsidRDefault="00A530F9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Pour la conclusion : </w:t>
      </w:r>
    </w:p>
    <w:p w14:paraId="30E0152F" w14:textId="521CF276" w:rsidR="00A530F9" w:rsidRPr="00A530F9" w:rsidRDefault="00A530F9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Résumer la réponse à la question d’interprétation et révéler à cette occasion l’originalité de l’argumentation de l’auteur. </w:t>
      </w:r>
    </w:p>
    <w:p w14:paraId="13D56C11" w14:textId="77777777" w:rsidR="009448B1" w:rsidRPr="004B51EA" w:rsidRDefault="009448B1" w:rsidP="00CE44D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D6DB618" w14:textId="77777777" w:rsidR="00CE44DE" w:rsidRPr="00CE44DE" w:rsidRDefault="00CE44DE" w:rsidP="00DD7BB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EEB92B" w14:textId="77777777" w:rsidR="002A62A4" w:rsidRDefault="002A62A4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2C11843B" w14:textId="77777777" w:rsidR="0037043B" w:rsidRDefault="0037043B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2B6E02E4" w14:textId="77777777" w:rsidR="0037043B" w:rsidRDefault="0037043B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4402DF6C" w14:textId="77777777" w:rsidR="0037043B" w:rsidRDefault="0037043B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2BB610FA" w14:textId="77777777" w:rsidR="0037043B" w:rsidRDefault="0037043B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2057A1D6" w14:textId="77777777" w:rsidR="0037043B" w:rsidRDefault="0037043B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56FED2F9" w14:textId="77777777" w:rsidR="0037043B" w:rsidRDefault="0037043B" w:rsidP="002A62A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0C3FD28F" w14:textId="409575C7" w:rsidR="0037043B" w:rsidRDefault="0037043B" w:rsidP="002A62A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Entrainement à la question d’interprétation philosophique </w:t>
      </w:r>
    </w:p>
    <w:p w14:paraId="2583F228" w14:textId="77777777" w:rsidR="0037043B" w:rsidRDefault="0037043B" w:rsidP="002A62A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5EAF5C32" w14:textId="46D12B82" w:rsidR="0037043B" w:rsidRDefault="0037043B" w:rsidP="0037043B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Expliquer la phrase suivante des Nouvelles conférences d’introduction à ola psychanalyse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(1932) : « on ne peut que regretter d’avoir </w:t>
      </w:r>
      <w:r w:rsidRPr="006807B3">
        <w:rPr>
          <w:rFonts w:ascii="Times New Roman" w:hAnsi="Times New Roman" w:cs="Times New Roman"/>
          <w:color w:val="FF0000"/>
          <w:sz w:val="40"/>
          <w:szCs w:val="40"/>
        </w:rPr>
        <w:t xml:space="preserve">personnifié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moi, de l’avoir présenté comme un être </w:t>
      </w:r>
      <w:r w:rsidRPr="006807B3">
        <w:rPr>
          <w:rFonts w:ascii="Times New Roman" w:hAnsi="Times New Roman" w:cs="Times New Roman"/>
          <w:color w:val="FF0000"/>
          <w:sz w:val="40"/>
          <w:szCs w:val="40"/>
        </w:rPr>
        <w:t>particulier</w:t>
      </w:r>
      <w:r w:rsidR="00C2157E">
        <w:rPr>
          <w:rStyle w:val="Appelnotedebasdep"/>
          <w:rFonts w:ascii="Times New Roman" w:hAnsi="Times New Roman" w:cs="Times New Roman"/>
          <w:color w:val="FF0000"/>
          <w:sz w:val="40"/>
          <w:szCs w:val="40"/>
        </w:rPr>
        <w:footnoteReference w:id="1"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 »</w:t>
      </w:r>
    </w:p>
    <w:p w14:paraId="559BAC7A" w14:textId="77777777" w:rsidR="0037043B" w:rsidRDefault="0037043B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CC426A8" w14:textId="62498A1E" w:rsidR="0037043B" w:rsidRDefault="0037043B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Plan : </w:t>
      </w:r>
    </w:p>
    <w:p w14:paraId="31A12134" w14:textId="69A5F665" w:rsidR="00EC53D3" w:rsidRDefault="0037043B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I. Le « moi »</w:t>
      </w:r>
      <w:r w:rsidR="00EC53D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n’est pas personnifié</w:t>
      </w:r>
      <w:r w:rsidR="00327E1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EC53D3">
        <w:rPr>
          <w:rFonts w:ascii="Times New Roman" w:hAnsi="Times New Roman" w:cs="Times New Roman"/>
          <w:color w:val="000000" w:themeColor="text1"/>
          <w:sz w:val="40"/>
          <w:szCs w:val="40"/>
        </w:rPr>
        <w:t>en tant qu’il ne constitue pas une personne autonome et indépendante, il n’est qu’un médiateur cherchant à « obéir » autant que possible aux forces divergentes voire incompatibles qui composent le sujet</w:t>
      </w:r>
      <w:r w:rsidR="003423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ou qui influent sur lui. </w:t>
      </w:r>
    </w:p>
    <w:p w14:paraId="4CF5D507" w14:textId="77777777" w:rsidR="0037043B" w:rsidRDefault="0037043B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96D1084" w14:textId="0019ADD6" w:rsidR="00776FEE" w:rsidRDefault="0037043B" w:rsidP="00EC53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II. </w:t>
      </w:r>
      <w:r w:rsidR="00EC53D3">
        <w:rPr>
          <w:rFonts w:ascii="Times New Roman" w:hAnsi="Times New Roman" w:cs="Times New Roman"/>
          <w:color w:val="000000" w:themeColor="text1"/>
          <w:sz w:val="40"/>
          <w:szCs w:val="40"/>
        </w:rPr>
        <w:t>Le « moi » peut être dépassé, vaincu par les forces</w:t>
      </w:r>
      <w:r w:rsidR="00F13462">
        <w:rPr>
          <w:rFonts w:ascii="Times New Roman" w:hAnsi="Times New Roman" w:cs="Times New Roman"/>
          <w:color w:val="000000" w:themeColor="text1"/>
          <w:sz w:val="40"/>
          <w:szCs w:val="40"/>
        </w:rPr>
        <w:t>, les « despotes »</w:t>
      </w:r>
      <w:r w:rsidR="00387C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EC53D3">
        <w:rPr>
          <w:rFonts w:ascii="Times New Roman" w:hAnsi="Times New Roman" w:cs="Times New Roman"/>
          <w:color w:val="000000" w:themeColor="text1"/>
          <w:sz w:val="40"/>
          <w:szCs w:val="40"/>
        </w:rPr>
        <w:t>qu’ils tentent de modérer</w:t>
      </w:r>
      <w:r w:rsidR="007F799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Une fois le </w:t>
      </w:r>
      <w:r w:rsidR="00226326">
        <w:rPr>
          <w:rFonts w:ascii="Times New Roman" w:hAnsi="Times New Roman" w:cs="Times New Roman"/>
          <w:color w:val="000000" w:themeColor="text1"/>
          <w:sz w:val="40"/>
          <w:szCs w:val="40"/>
        </w:rPr>
        <w:t>« </w:t>
      </w:r>
      <w:r w:rsidR="007F7994">
        <w:rPr>
          <w:rFonts w:ascii="Times New Roman" w:hAnsi="Times New Roman" w:cs="Times New Roman"/>
          <w:color w:val="000000" w:themeColor="text1"/>
          <w:sz w:val="40"/>
          <w:szCs w:val="40"/>
        </w:rPr>
        <w:t>moi</w:t>
      </w:r>
      <w:r w:rsidR="00226326">
        <w:rPr>
          <w:rFonts w:ascii="Times New Roman" w:hAnsi="Times New Roman" w:cs="Times New Roman"/>
          <w:color w:val="000000" w:themeColor="text1"/>
          <w:sz w:val="40"/>
          <w:szCs w:val="40"/>
        </w:rPr>
        <w:t> »</w:t>
      </w:r>
      <w:r w:rsidR="007F799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300382">
        <w:rPr>
          <w:rFonts w:ascii="Times New Roman" w:hAnsi="Times New Roman" w:cs="Times New Roman"/>
          <w:color w:val="000000" w:themeColor="text1"/>
          <w:sz w:val="40"/>
          <w:szCs w:val="40"/>
        </w:rPr>
        <w:t>ainsi mis à mal</w:t>
      </w:r>
      <w:r w:rsidR="007F799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l’individu peut ne plus être en mesure </w:t>
      </w:r>
      <w:r w:rsidR="00EC53D3">
        <w:rPr>
          <w:rFonts w:ascii="Times New Roman" w:hAnsi="Times New Roman" w:cs="Times New Roman"/>
          <w:color w:val="000000" w:themeColor="text1"/>
          <w:sz w:val="40"/>
          <w:szCs w:val="40"/>
        </w:rPr>
        <w:t>d’assumer sa condition de sujet</w:t>
      </w:r>
      <w:r w:rsidR="00776FE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544278F" w14:textId="77777777" w:rsidR="00776FEE" w:rsidRDefault="00776FEE" w:rsidP="00EC53D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3B616D" w14:textId="4483B740" w:rsidR="004631AF" w:rsidRPr="00292B4C" w:rsidRDefault="004631AF" w:rsidP="0037043B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4631AF">
        <w:rPr>
          <w:rFonts w:ascii="Times New Roman" w:hAnsi="Times New Roman" w:cs="Times New Roman"/>
          <w:i/>
          <w:iCs/>
          <w:color w:val="00B050"/>
          <w:sz w:val="40"/>
          <w:szCs w:val="40"/>
        </w:rPr>
        <w:t>Le sujet perd-il son autonomie lorsque le moi « éclate en angoisse » ?</w:t>
      </w:r>
    </w:p>
    <w:p w14:paraId="3FC87A5F" w14:textId="3BB0D5CE" w:rsidR="00DB5793" w:rsidRDefault="00DB5793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 xml:space="preserve">Introduction : </w:t>
      </w:r>
    </w:p>
    <w:p w14:paraId="76629BD5" w14:textId="713A095B" w:rsidR="00773A03" w:rsidRDefault="00DB5793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texte proposé à notre interprétation est extrait des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Nouvelles conférences d’introduction à la psychanalyse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publiées </w:t>
      </w:r>
      <w:r w:rsidR="00CB50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Freud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1932. </w:t>
      </w:r>
      <w:r w:rsidR="00CB50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penseur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cherche à </w:t>
      </w:r>
      <w:r w:rsidR="00023A8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y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définir le « moi »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critiquant la conception kantienne de celui-ci.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Pourquoi le « moi » n’est-il pas une personne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> ? Pourquoi le « moi » n’est-il pas le seul élément constitutif du sujet ? Tout d’abord, Freud soutient que le « moi » n’est pas personnifié, en tant qu’il ne constitue pas</w:t>
      </w:r>
      <w:r w:rsidR="005A115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lui seul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une personne autonome et indépendante ; il n’est qu’un médiateur </w:t>
      </w:r>
      <w:r w:rsidR="00C33550">
        <w:rPr>
          <w:rFonts w:ascii="Times New Roman" w:hAnsi="Times New Roman" w:cs="Times New Roman"/>
          <w:color w:val="000000" w:themeColor="text1"/>
          <w:sz w:val="40"/>
          <w:szCs w:val="40"/>
        </w:rPr>
        <w:t>« obéissant » dont l’action dépend de</w:t>
      </w:r>
      <w:r w:rsidR="00814C80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="00C335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>forces divergentes qui composent le sujet</w:t>
      </w:r>
      <w:r w:rsidR="00050AD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ou qui influent sur lui </w:t>
      </w:r>
      <w:r w:rsidR="005B7B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depuis l’extérieur. 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Ensuite, Freud montre que </w:t>
      </w:r>
      <w:r w:rsidR="009148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>« moi »</w:t>
      </w:r>
      <w:r w:rsidR="009148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tiraillé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1C5AC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faillible, il 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>peut être dépassé, vaincu par les</w:t>
      </w:r>
      <w:r w:rsidR="00F012F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diverses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forces qu’il tente</w:t>
      </w:r>
      <w:r w:rsidR="009C11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modérer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au point que l’individu </w:t>
      </w:r>
      <w:r w:rsidR="00E02A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peut ne plus être capable </w:t>
      </w:r>
      <w:r w:rsidR="00773A03">
        <w:rPr>
          <w:rFonts w:ascii="Times New Roman" w:hAnsi="Times New Roman" w:cs="Times New Roman"/>
          <w:color w:val="000000" w:themeColor="text1"/>
          <w:sz w:val="40"/>
          <w:szCs w:val="40"/>
        </w:rPr>
        <w:t>d’assumer sa condition de sujet</w:t>
      </w:r>
      <w:r w:rsidR="00E909B3">
        <w:rPr>
          <w:rFonts w:ascii="Times New Roman" w:hAnsi="Times New Roman" w:cs="Times New Roman"/>
          <w:color w:val="000000" w:themeColor="text1"/>
          <w:sz w:val="40"/>
          <w:szCs w:val="40"/>
        </w:rPr>
        <w:t>. </w:t>
      </w:r>
      <w:r w:rsidR="00892D72">
        <w:rPr>
          <w:rFonts w:ascii="Times New Roman" w:hAnsi="Times New Roman" w:cs="Times New Roman"/>
          <w:color w:val="000000" w:themeColor="text1"/>
          <w:sz w:val="40"/>
          <w:szCs w:val="40"/>
        </w:rPr>
        <w:t>Le moi, bien qu’il joue un rôle central dans l’équilibre et l’autonomie du sujet, n’est</w:t>
      </w:r>
      <w:r w:rsidR="008B70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892D72">
        <w:rPr>
          <w:rFonts w:ascii="Times New Roman" w:hAnsi="Times New Roman" w:cs="Times New Roman"/>
          <w:color w:val="000000" w:themeColor="text1"/>
          <w:sz w:val="40"/>
          <w:szCs w:val="40"/>
        </w:rPr>
        <w:t>pas le sujet lui-même</w:t>
      </w:r>
      <w:r w:rsidR="00892CB3">
        <w:rPr>
          <w:rFonts w:ascii="Times New Roman" w:hAnsi="Times New Roman" w:cs="Times New Roman"/>
          <w:color w:val="000000" w:themeColor="text1"/>
          <w:sz w:val="40"/>
          <w:szCs w:val="40"/>
        </w:rPr>
        <w:t>, et n’est pas indépendant</w:t>
      </w:r>
      <w:r w:rsidR="008B46E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ni par nature autonome. </w:t>
      </w:r>
    </w:p>
    <w:p w14:paraId="3F656362" w14:textId="77777777" w:rsidR="009C1F93" w:rsidRDefault="009C1F93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93624B3" w14:textId="77777777" w:rsidR="00733192" w:rsidRDefault="00733192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BA05D0C" w14:textId="77777777" w:rsidR="00733192" w:rsidRPr="00DB5793" w:rsidRDefault="00733192" w:rsidP="003704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42E958D" w14:textId="77777777" w:rsidR="009C3912" w:rsidRDefault="009C3912" w:rsidP="00892CB3">
      <w:pP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522D54D4" w14:textId="1EAA93C7" w:rsidR="009C3912" w:rsidRDefault="009C3912" w:rsidP="002A62A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Entrainement à la question de réflexion (essai philosophique)</w:t>
      </w:r>
    </w:p>
    <w:p w14:paraId="79A6A989" w14:textId="77777777" w:rsidR="009C3912" w:rsidRDefault="009C3912" w:rsidP="002A62A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15A542A8" w14:textId="48900E38" w:rsidR="009C3912" w:rsidRDefault="009C3912" w:rsidP="002A62A4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Peut-on ne pas être soi-même ?</w:t>
      </w:r>
    </w:p>
    <w:p w14:paraId="5EE07BB3" w14:textId="77777777" w:rsidR="009C3912" w:rsidRDefault="009C3912" w:rsidP="002A62A4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</w:p>
    <w:p w14:paraId="5EC6D06D" w14:textId="75DB630A" w:rsidR="009C3912" w:rsidRDefault="009C3912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Analyse du sujet : </w:t>
      </w:r>
    </w:p>
    <w:p w14:paraId="5D11D4C9" w14:textId="77777777" w:rsidR="00752F6D" w:rsidRDefault="009C3912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1. </w:t>
      </w:r>
      <w:r w:rsidRPr="00844B72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Présupposés du sujet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04F60963" w14:textId="585ED734" w:rsidR="002B07BA" w:rsidRDefault="00752F6D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On existe </w:t>
      </w:r>
      <w:r w:rsidR="00844B72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et l’individualité aussi</w:t>
      </w:r>
      <w:r w:rsidR="00844B72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  <w:r w:rsidR="00844B72">
        <w:rPr>
          <w:rStyle w:val="Appelnotedebasdep"/>
          <w:rFonts w:ascii="Times New Roman" w:hAnsi="Times New Roman" w:cs="Times New Roman"/>
          <w:color w:val="000000" w:themeColor="text1"/>
          <w:sz w:val="40"/>
          <w:szCs w:val="40"/>
        </w:rPr>
        <w:footnoteReference w:id="2"/>
      </w:r>
      <w:r w:rsidR="00053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Autrement dit, </w:t>
      </w:r>
      <w:r w:rsidR="00CA7AA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présuppose qu’on </w:t>
      </w:r>
      <w:r w:rsidR="000530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soi-même. </w:t>
      </w:r>
    </w:p>
    <w:p w14:paraId="54F9F0E0" w14:textId="5CC35E78" w:rsidR="00844B72" w:rsidRDefault="009C3912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2. </w:t>
      </w:r>
      <w:r w:rsidR="00844B72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Analyse de la structure du sujet : </w:t>
      </w:r>
    </w:p>
    <w:p w14:paraId="41798C4B" w14:textId="74CE029C" w:rsidR="00725194" w:rsidRDefault="00AF0DC1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sujet est construit autour d’un questionnement en « peut-on », on peut donc y déceler une ambiguïté entre les deux sens du verbe « pouvoir », qui interroge aussi bien la </w:t>
      </w:r>
      <w:r w:rsidR="00F5621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capacité </w:t>
      </w:r>
      <w:r w:rsidRPr="00E35985">
        <w:rPr>
          <w:rFonts w:ascii="Times New Roman" w:hAnsi="Times New Roman" w:cs="Times New Roman"/>
          <w:color w:val="FF0000"/>
          <w:sz w:val="40"/>
          <w:szCs w:val="40"/>
        </w:rPr>
        <w:t>physique</w:t>
      </w:r>
      <w:r w:rsidR="00A84E6B" w:rsidRPr="00E35985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611237" w:rsidRPr="00E35985">
        <w:rPr>
          <w:rFonts w:ascii="Times New Roman" w:hAnsi="Times New Roman" w:cs="Times New Roman"/>
          <w:color w:val="FF0000"/>
          <w:sz w:val="40"/>
          <w:szCs w:val="40"/>
        </w:rPr>
        <w:t>psychologique</w:t>
      </w:r>
      <w:r w:rsidR="00A84E6B" w:rsidRPr="00E35985">
        <w:rPr>
          <w:rFonts w:ascii="Times New Roman" w:hAnsi="Times New Roman" w:cs="Times New Roman"/>
          <w:color w:val="FF0000"/>
          <w:sz w:val="40"/>
          <w:szCs w:val="40"/>
        </w:rPr>
        <w:t xml:space="preserve"> ou émotionnelle</w:t>
      </w:r>
      <w:r w:rsidR="00611237" w:rsidRPr="00E3598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A0599C">
        <w:rPr>
          <w:rFonts w:ascii="Times New Roman" w:hAnsi="Times New Roman" w:cs="Times New Roman"/>
          <w:color w:val="000000" w:themeColor="text1"/>
          <w:sz w:val="40"/>
          <w:szCs w:val="40"/>
        </w:rPr>
        <w:t>de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fait) que la </w:t>
      </w:r>
      <w:r w:rsidR="00F5621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capacité, la possibilité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morale</w:t>
      </w:r>
      <w:r w:rsidR="00FA73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ou </w:t>
      </w:r>
      <w:r w:rsidRPr="005314EC">
        <w:rPr>
          <w:rFonts w:ascii="Times New Roman" w:hAnsi="Times New Roman" w:cs="Times New Roman"/>
          <w:color w:val="FF0000"/>
          <w:sz w:val="40"/>
          <w:szCs w:val="40"/>
        </w:rPr>
        <w:t xml:space="preserve">juridique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A0599C">
        <w:rPr>
          <w:rFonts w:ascii="Times New Roman" w:hAnsi="Times New Roman" w:cs="Times New Roman"/>
          <w:color w:val="000000" w:themeColor="text1"/>
          <w:sz w:val="40"/>
          <w:szCs w:val="40"/>
        </w:rPr>
        <w:t>de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droit). </w:t>
      </w:r>
    </w:p>
    <w:p w14:paraId="6BA7A236" w14:textId="5BE7BA37" w:rsidR="00AF0DC1" w:rsidRDefault="00AF0DC1" w:rsidP="009C3912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Est-on capable de ne pas être soi-même ? </w:t>
      </w:r>
    </w:p>
    <w:p w14:paraId="18545A03" w14:textId="45B47465" w:rsidR="00AF0DC1" w:rsidRDefault="00AF0DC1" w:rsidP="009C3912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Est-ce légitime</w:t>
      </w:r>
      <w:r w:rsidR="009E3118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ou </w:t>
      </w:r>
      <w:r w:rsidR="00853A8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légal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, fondé en raison de ne pas être soi-même, d’abandonner son individualité</w:t>
      </w:r>
      <w:r w:rsidR="003F2C97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(cf : les nazis et la banalité du mal)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 ? </w:t>
      </w:r>
    </w:p>
    <w:p w14:paraId="1BB6E104" w14:textId="27A7B0A0" w:rsidR="005314EC" w:rsidRPr="00875AA5" w:rsidRDefault="005314EC" w:rsidP="009C391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La dimension de la légalité</w:t>
      </w:r>
      <w:r w:rsidR="009C58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est</w:t>
      </w:r>
      <w:r w:rsidR="009C58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particulièrement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intéressante, en ce sens qu’il n’est pas légal </w:t>
      </w:r>
      <w:r w:rsidRPr="005F57B1">
        <w:rPr>
          <w:rFonts w:ascii="Times New Roman" w:hAnsi="Times New Roman" w:cs="Times New Roman"/>
          <w:color w:val="FF0000"/>
          <w:sz w:val="40"/>
          <w:szCs w:val="40"/>
        </w:rPr>
        <w:t>d’avoir plusieurs identités civiles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Autrement dit, il n’est pas </w:t>
      </w:r>
      <w:r w:rsidR="00B648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autorisé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d’avoir </w:t>
      </w:r>
      <w:r w:rsidRPr="00875AA5">
        <w:rPr>
          <w:rFonts w:ascii="Times New Roman" w:hAnsi="Times New Roman" w:cs="Times New Roman"/>
          <w:color w:val="FF0000"/>
          <w:sz w:val="40"/>
          <w:szCs w:val="40"/>
        </w:rPr>
        <w:t xml:space="preserve">plusieurs représentations légales de son individualité. </w:t>
      </w:r>
    </w:p>
    <w:p w14:paraId="2D968D20" w14:textId="3DB2DC29" w:rsidR="00AF0DC1" w:rsidRDefault="00AF0DC1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Toute la tension du sujet se trouve dans la relation qui unit « être » et « soi-même »</w:t>
      </w:r>
      <w:r w:rsidR="00F92646">
        <w:rPr>
          <w:rFonts w:ascii="Times New Roman" w:hAnsi="Times New Roman" w:cs="Times New Roman"/>
          <w:color w:val="000000" w:themeColor="text1"/>
          <w:sz w:val="40"/>
          <w:szCs w:val="40"/>
        </w:rPr>
        <w:t>. Si l’on avait seulement écrit « peut-on ne pas être », le sujet aurait été tout à fait différent.</w:t>
      </w:r>
    </w:p>
    <w:p w14:paraId="63564EB6" w14:textId="45CC0283" w:rsidR="00FD2A41" w:rsidRPr="00AF0DC1" w:rsidRDefault="00FD2A41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sujet interroge précisément notre capacité à continuer d’exister, même lorsque l’on n’est plus « soi-même », même lorsque l’on n’est plus un sujet individuel. </w:t>
      </w:r>
    </w:p>
    <w:p w14:paraId="69112612" w14:textId="194596EB" w:rsidR="00AF0DC1" w:rsidRDefault="00AF0DC1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Définition des termes </w:t>
      </w:r>
      <w:r w:rsidR="00FD2A41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essentiels du sujet :</w:t>
      </w:r>
    </w:p>
    <w:p w14:paraId="42EEAF37" w14:textId="7EAFB31D" w:rsidR="00F92646" w:rsidRDefault="00FD2A41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être » : </w:t>
      </w:r>
      <w:r w:rsidR="00B7419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1. posséder une existence physique. </w:t>
      </w:r>
      <w:r w:rsidR="007F590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2. (ici on ne peut pas considérer le fait d’être, comme le fait d’être au monde, sinon on fait disparaître toute la tension du sujet). </w:t>
      </w:r>
    </w:p>
    <w:p w14:paraId="5303CB82" w14:textId="6030EEF7" w:rsidR="00FD2A41" w:rsidRDefault="00FD2A41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soi » : </w:t>
      </w:r>
      <w:r w:rsidR="00185FEC">
        <w:rPr>
          <w:rFonts w:ascii="Times New Roman" w:hAnsi="Times New Roman" w:cs="Times New Roman"/>
          <w:color w:val="000000" w:themeColor="text1"/>
          <w:sz w:val="40"/>
          <w:szCs w:val="40"/>
        </w:rPr>
        <w:t>mise en perspective du sujet par lui-même</w:t>
      </w:r>
      <w:r w:rsidR="00B7419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la sujet qui se conçoit en tant qu’objet. </w:t>
      </w:r>
    </w:p>
    <w:p w14:paraId="4465BFC1" w14:textId="0DC31C29" w:rsidR="00FD2A41" w:rsidRDefault="00FD2A41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même » : </w:t>
      </w:r>
      <w:r w:rsidR="00B74196">
        <w:rPr>
          <w:rFonts w:ascii="Times New Roman" w:hAnsi="Times New Roman" w:cs="Times New Roman"/>
          <w:color w:val="000000" w:themeColor="text1"/>
          <w:sz w:val="40"/>
          <w:szCs w:val="40"/>
        </w:rPr>
        <w:t>adjectif qui souligne l’identité d’une chose</w:t>
      </w:r>
      <w:r w:rsidR="00DD18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ou le caractère identique d’une chose par rapport à une autre. </w:t>
      </w:r>
    </w:p>
    <w:p w14:paraId="19139F87" w14:textId="6815F099" w:rsidR="00556AC1" w:rsidRDefault="00556AC1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« soi-même » :</w:t>
      </w:r>
      <w:r w:rsidR="00926E4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- </w:t>
      </w:r>
      <w:r w:rsidR="00433C9D">
        <w:rPr>
          <w:rFonts w:ascii="Times New Roman" w:hAnsi="Times New Roman" w:cs="Times New Roman"/>
          <w:color w:val="000000" w:themeColor="text1"/>
          <w:sz w:val="40"/>
          <w:szCs w:val="40"/>
        </w:rPr>
        <w:t>l’individualité du sujet</w:t>
      </w:r>
      <w:r w:rsidR="0014355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26E4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 que </w:t>
      </w:r>
      <w:r w:rsidR="0014355C">
        <w:rPr>
          <w:rFonts w:ascii="Times New Roman" w:hAnsi="Times New Roman" w:cs="Times New Roman"/>
          <w:color w:val="000000" w:themeColor="text1"/>
          <w:sz w:val="40"/>
          <w:szCs w:val="40"/>
        </w:rPr>
        <w:t>sa présence physique et psychique à lui-même</w:t>
      </w:r>
      <w:r w:rsidR="002673D6">
        <w:rPr>
          <w:rFonts w:ascii="Times New Roman" w:hAnsi="Times New Roman" w:cs="Times New Roman"/>
          <w:color w:val="000000" w:themeColor="text1"/>
          <w:sz w:val="40"/>
          <w:szCs w:val="40"/>
        </w:rPr>
        <w:t>, (</w:t>
      </w:r>
      <w:r w:rsidR="00433C9D">
        <w:rPr>
          <w:rFonts w:ascii="Times New Roman" w:hAnsi="Times New Roman" w:cs="Times New Roman"/>
          <w:color w:val="000000" w:themeColor="text1"/>
          <w:sz w:val="40"/>
          <w:szCs w:val="40"/>
        </w:rPr>
        <w:t>qui dépend de sa nature d’être conscient</w:t>
      </w:r>
      <w:r w:rsidR="002673D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0A3FA707" w14:textId="779747F6" w:rsidR="00926E42" w:rsidRDefault="00926E42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- la sincérité du sujet, le fait qu’il se présente tant qu’il est en tant qu’individu. </w:t>
      </w:r>
    </w:p>
    <w:p w14:paraId="72A7B8D5" w14:textId="1F3DB08C" w:rsidR="007D787D" w:rsidRDefault="007D787D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4. Reformulation du sujet : </w:t>
      </w:r>
    </w:p>
    <w:p w14:paraId="66D27350" w14:textId="27F357B9" w:rsidR="00D86188" w:rsidRPr="00D86188" w:rsidRDefault="00D86188" w:rsidP="009C3912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40"/>
          <w:szCs w:val="40"/>
        </w:rPr>
        <w:t>Est-il possible pour le sujet (au sens de capacité et de permission) de ne pas être identique à lui, de ne pas être ce qu’il est et a conscience d’être ?</w:t>
      </w:r>
    </w:p>
    <w:p w14:paraId="1FE1B4FA" w14:textId="21490B67" w:rsidR="00604C0B" w:rsidRPr="00691140" w:rsidRDefault="0014355C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5. </w:t>
      </w:r>
      <w:r w:rsidR="00CD74C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Problématisation : </w:t>
      </w:r>
    </w:p>
    <w:p w14:paraId="4769936C" w14:textId="77777777" w:rsidR="00C42505" w:rsidRDefault="007F364D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S’il est physiquement possible de continuer d’exister, même après avoir perdu toutes les facultés psychiques permettant</w:t>
      </w:r>
      <w:r w:rsidR="002D52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d’être conscient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est donc rigoureux d’affirmer qu’on peut être tout en étant pas soi-même. </w:t>
      </w:r>
      <w:r w:rsidR="005B3E07">
        <w:rPr>
          <w:rFonts w:ascii="Times New Roman" w:hAnsi="Times New Roman" w:cs="Times New Roman"/>
          <w:color w:val="000000" w:themeColor="text1"/>
          <w:sz w:val="40"/>
          <w:szCs w:val="40"/>
        </w:rPr>
        <w:t>Néanmoins,</w:t>
      </w:r>
      <w:r w:rsidR="0093735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comme</w:t>
      </w:r>
      <w:r w:rsidR="005B3E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>il semble qu’</w:t>
      </w:r>
      <w:r w:rsidR="005B3E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être soi-même </w:t>
      </w:r>
      <w:r w:rsidR="0095395D">
        <w:rPr>
          <w:rFonts w:ascii="Times New Roman" w:hAnsi="Times New Roman" w:cs="Times New Roman"/>
          <w:color w:val="000000" w:themeColor="text1"/>
          <w:sz w:val="40"/>
          <w:szCs w:val="40"/>
        </w:rPr>
        <w:t>ne repose pas seulement dans le fait d’</w:t>
      </w:r>
      <w:r w:rsidR="005B3E07">
        <w:rPr>
          <w:rFonts w:ascii="Times New Roman" w:hAnsi="Times New Roman" w:cs="Times New Roman"/>
          <w:color w:val="000000" w:themeColor="text1"/>
          <w:sz w:val="40"/>
          <w:szCs w:val="40"/>
        </w:rPr>
        <w:t>être conscient de soi, mais aussi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893011">
        <w:rPr>
          <w:rFonts w:ascii="Times New Roman" w:hAnsi="Times New Roman" w:cs="Times New Roman"/>
          <w:color w:val="000000" w:themeColor="text1"/>
          <w:sz w:val="40"/>
          <w:szCs w:val="40"/>
        </w:rPr>
        <w:t>dans le fait d’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>être en mesure de</w:t>
      </w:r>
      <w:r w:rsidR="005B3E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faire l’expérience de l’unité et de </w:t>
      </w:r>
      <w:r w:rsidR="00095C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pleine maîtrise </w:t>
      </w:r>
      <w:r w:rsidR="005B3E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</w:t>
      </w:r>
      <w:r w:rsidR="00095C34">
        <w:rPr>
          <w:rFonts w:ascii="Times New Roman" w:hAnsi="Times New Roman" w:cs="Times New Roman"/>
          <w:color w:val="000000" w:themeColor="text1"/>
          <w:sz w:val="40"/>
          <w:szCs w:val="40"/>
        </w:rPr>
        <w:t>son individualité</w:t>
      </w:r>
      <w:r w:rsidR="008B1F7F">
        <w:rPr>
          <w:rFonts w:ascii="Times New Roman" w:hAnsi="Times New Roman" w:cs="Times New Roman"/>
          <w:color w:val="000000" w:themeColor="text1"/>
          <w:sz w:val="40"/>
          <w:szCs w:val="40"/>
        </w:rPr>
        <w:t>, e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xiste-il alors des situations où </w:t>
      </w:r>
      <w:r w:rsidR="00E428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l’on 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peut </w:t>
      </w:r>
      <w:r w:rsidR="00893011">
        <w:rPr>
          <w:rFonts w:ascii="Times New Roman" w:hAnsi="Times New Roman" w:cs="Times New Roman"/>
          <w:color w:val="000000" w:themeColor="text1"/>
          <w:sz w:val="40"/>
          <w:szCs w:val="40"/>
        </w:rPr>
        <w:t>se sentir étranger à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E428F4">
        <w:rPr>
          <w:rFonts w:ascii="Times New Roman" w:hAnsi="Times New Roman" w:cs="Times New Roman"/>
          <w:color w:val="000000" w:themeColor="text1"/>
          <w:sz w:val="40"/>
          <w:szCs w:val="40"/>
        </w:rPr>
        <w:t>soi-même</w:t>
      </w:r>
      <w:r w:rsidR="00FA377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>tout en demeurant conscient ?</w:t>
      </w:r>
      <w:r w:rsidR="008930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>Si oui,</w:t>
      </w:r>
      <w:r w:rsidR="00A25C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quelles sont ces situations et comment se fait-il </w:t>
      </w:r>
      <w:r w:rsidR="00A25C8C" w:rsidRPr="00E63D2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leur existence soit possible </w:t>
      </w:r>
      <w:r w:rsidR="00625B3E" w:rsidRPr="00E63D2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? </w:t>
      </w:r>
      <w:r w:rsidR="00A25C8C" w:rsidRPr="00E63D2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Même si </w:t>
      </w:r>
      <w:r w:rsidR="001447D1" w:rsidRPr="00E63D21">
        <w:rPr>
          <w:rFonts w:ascii="Times New Roman" w:hAnsi="Times New Roman" w:cs="Times New Roman"/>
          <w:color w:val="000000" w:themeColor="text1"/>
          <w:sz w:val="40"/>
          <w:szCs w:val="40"/>
        </w:rPr>
        <w:t>ces situations</w:t>
      </w:r>
      <w:r w:rsidR="001447D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existent </w:t>
      </w:r>
      <w:r w:rsidR="005671A4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 w:rsidR="00C719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st-ce pour autant un critère légitime pour affirmer </w:t>
      </w:r>
      <w:r w:rsidR="008930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</w:t>
      </w:r>
      <w:r w:rsidR="0082082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l’on </w:t>
      </w:r>
      <w:r w:rsidR="00711FC1">
        <w:rPr>
          <w:rFonts w:ascii="Times New Roman" w:hAnsi="Times New Roman" w:cs="Times New Roman"/>
          <w:color w:val="000000" w:themeColor="text1"/>
          <w:sz w:val="40"/>
          <w:szCs w:val="40"/>
        </w:rPr>
        <w:t>n’</w:t>
      </w:r>
      <w:r w:rsidR="000312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y </w:t>
      </w:r>
      <w:r w:rsidR="00711FC1">
        <w:rPr>
          <w:rFonts w:ascii="Times New Roman" w:hAnsi="Times New Roman" w:cs="Times New Roman"/>
          <w:color w:val="000000" w:themeColor="text1"/>
          <w:sz w:val="40"/>
          <w:szCs w:val="40"/>
        </w:rPr>
        <w:t>est</w:t>
      </w:r>
      <w:r w:rsidR="0089301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plus </w:t>
      </w:r>
      <w:r w:rsidR="0082082C">
        <w:rPr>
          <w:rFonts w:ascii="Times New Roman" w:hAnsi="Times New Roman" w:cs="Times New Roman"/>
          <w:color w:val="000000" w:themeColor="text1"/>
          <w:sz w:val="40"/>
          <w:szCs w:val="40"/>
        </w:rPr>
        <w:t>soi</w:t>
      </w:r>
      <w:r w:rsidR="006A66A9">
        <w:rPr>
          <w:rFonts w:ascii="Times New Roman" w:hAnsi="Times New Roman" w:cs="Times New Roman"/>
          <w:color w:val="000000" w:themeColor="text1"/>
          <w:sz w:val="40"/>
          <w:szCs w:val="40"/>
        </w:rPr>
        <w:t>-même</w:t>
      </w:r>
      <w:r w:rsidR="0003127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116C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? </w:t>
      </w:r>
      <w:r w:rsidR="008234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Enfin, si la conscience de soi n’est pas innée, mais </w:t>
      </w:r>
      <w:r w:rsidR="00FF799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qu’elle se </w:t>
      </w:r>
      <w:r w:rsidR="008234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développe par l’intermédiaire du lien social, n’existe-t-il pas des cas d’êtres humains biologiques, ayant survécu </w:t>
      </w:r>
      <w:r w:rsidR="00604C0B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isol</w:t>
      </w:r>
      <w:r w:rsidR="002827A7">
        <w:rPr>
          <w:rFonts w:ascii="Times New Roman" w:hAnsi="Times New Roman" w:cs="Times New Roman"/>
          <w:color w:val="000000" w:themeColor="text1"/>
          <w:sz w:val="40"/>
          <w:szCs w:val="40"/>
        </w:rPr>
        <w:t>é</w:t>
      </w:r>
      <w:r w:rsidR="008234DC">
        <w:rPr>
          <w:rFonts w:ascii="Times New Roman" w:hAnsi="Times New Roman" w:cs="Times New Roman"/>
          <w:color w:val="000000" w:themeColor="text1"/>
          <w:sz w:val="40"/>
          <w:szCs w:val="40"/>
        </w:rPr>
        <w:t>, au point d’exister sans être des individus</w:t>
      </w:r>
      <w:r w:rsidR="002827A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si oui, </w:t>
      </w:r>
      <w:r w:rsidR="00646D6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leur existence est-elle encore humaine </w:t>
      </w:r>
      <w:r w:rsidR="002827A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? </w:t>
      </w:r>
    </w:p>
    <w:p w14:paraId="0618028F" w14:textId="77777777" w:rsidR="00C42505" w:rsidRDefault="00C42505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09B3DD" w14:textId="77777777" w:rsidR="0015121B" w:rsidRDefault="00C42505" w:rsidP="009C3912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40"/>
          <w:szCs w:val="40"/>
        </w:rPr>
        <w:t>Si je peux être moi et un autre que moi, qui suis-je alors ? Quelle est cette identité que je reconnais et qu’il m’arrive pourtant parfois de ne pas reconnaître ?</w:t>
      </w:r>
    </w:p>
    <w:p w14:paraId="1188556C" w14:textId="3845F4A3" w:rsidR="007F364D" w:rsidRPr="0015121B" w:rsidRDefault="007F364D" w:rsidP="009C3912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</w:p>
    <w:p w14:paraId="37CC4FC0" w14:textId="36FE5A2B" w:rsidR="00295DEB" w:rsidRDefault="00295DEB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6.</w:t>
      </w:r>
      <w:r w:rsidR="0006040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Mon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  <w:r w:rsidR="0006040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p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lan :</w:t>
      </w:r>
    </w:p>
    <w:p w14:paraId="5305A3B7" w14:textId="77777777" w:rsidR="00295DEB" w:rsidRPr="00295DEB" w:rsidRDefault="00295DEB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4CEE3ADC" w14:textId="519A4122" w:rsidR="000B7983" w:rsidRDefault="000B7983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I. L’existence physique n’induit pas la conscience de soi. </w:t>
      </w:r>
    </w:p>
    <w:p w14:paraId="231D30DF" w14:textId="77777777" w:rsidR="000B7983" w:rsidRDefault="000B7983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445B444D" w14:textId="6A329CE6" w:rsidR="000B7983" w:rsidRDefault="000B7983" w:rsidP="000B798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II. On peut avoir le sentiment d’être étranger à soi-même, en étant conscient de soi. </w:t>
      </w:r>
    </w:p>
    <w:p w14:paraId="0397BE04" w14:textId="77777777" w:rsidR="000B7983" w:rsidRDefault="000B7983" w:rsidP="000B798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1217110B" w14:textId="361D25BE" w:rsidR="00E02426" w:rsidRDefault="000B7983" w:rsidP="000B798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III. </w:t>
      </w:r>
      <w:r w:rsidR="008B301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On ne peut pas être humain</w:t>
      </w:r>
      <w:r w:rsidR="009B24BB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, </w:t>
      </w:r>
      <w:r w:rsidR="008B301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au sens moral du terme, sans être soi-même</w:t>
      </w:r>
      <w:r w:rsidR="00694D8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. </w:t>
      </w:r>
    </w:p>
    <w:p w14:paraId="51DA666A" w14:textId="10876AE9" w:rsidR="00E02426" w:rsidRDefault="00E02426" w:rsidP="000B798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ou </w:t>
      </w:r>
    </w:p>
    <w:p w14:paraId="03B59ABA" w14:textId="41501932" w:rsidR="00060403" w:rsidRDefault="00E02426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E02426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III. On peut </w:t>
      </w:r>
      <w:r w:rsidR="000E3E1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refuser </w:t>
      </w:r>
      <w:r w:rsidR="00C732A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de </w:t>
      </w:r>
      <w:r w:rsidR="00C5353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reconnaître</w:t>
      </w:r>
      <w:r w:rsidR="0006040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la spécificité de</w:t>
      </w:r>
      <w:r w:rsidR="00C5353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</w:t>
      </w:r>
      <w:r w:rsidR="00C732A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son identité personnelle</w:t>
      </w:r>
      <w:r w:rsidR="005B24D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(on peut faire preuve de mauvaise foi)</w:t>
      </w:r>
    </w:p>
    <w:p w14:paraId="71C1F73D" w14:textId="77777777" w:rsidR="00A82DB5" w:rsidRDefault="00A82DB5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342BAE04" w14:textId="11F3A6EF" w:rsidR="00060403" w:rsidRDefault="00060403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06BADCA7" w14:textId="17FE8F49" w:rsidR="00060403" w:rsidRPr="00060403" w:rsidRDefault="00060403" w:rsidP="009C3912">
      <w:pPr>
        <w:jc w:val="both"/>
        <w:rPr>
          <w:rFonts w:ascii="Times New Roman" w:hAnsi="Times New Roman" w:cs="Times New Roman"/>
          <w:color w:val="00B050"/>
          <w:sz w:val="40"/>
          <w:szCs w:val="40"/>
          <w:u w:val="single"/>
        </w:rPr>
      </w:pPr>
      <w:r w:rsidRPr="00060403">
        <w:rPr>
          <w:rFonts w:ascii="Times New Roman" w:hAnsi="Times New Roman" w:cs="Times New Roman"/>
          <w:color w:val="00B050"/>
          <w:sz w:val="40"/>
          <w:szCs w:val="40"/>
          <w:u w:val="single"/>
        </w:rPr>
        <w:lastRenderedPageBreak/>
        <w:t>7. Plan de Mme Gauer</w:t>
      </w:r>
      <w:r w:rsidR="005C4F69">
        <w:rPr>
          <w:rFonts w:ascii="Times New Roman" w:hAnsi="Times New Roman" w:cs="Times New Roman"/>
          <w:color w:val="00B050"/>
          <w:sz w:val="40"/>
          <w:szCs w:val="40"/>
          <w:u w:val="single"/>
        </w:rPr>
        <w:t>, détaillé par mes soins :</w:t>
      </w:r>
    </w:p>
    <w:p w14:paraId="5C22C027" w14:textId="0CAAE90D" w:rsidR="00060403" w:rsidRDefault="00060403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06040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I. Il m’apparaît d’abord impossible de ne pas être moi : j’ai conscience d’être moi et nul autre que moi. </w:t>
      </w:r>
    </w:p>
    <w:p w14:paraId="25A09B66" w14:textId="5FEE8008" w:rsidR="00DD2032" w:rsidRDefault="00DD2032" w:rsidP="00DD2032">
      <w:pPr>
        <w:tabs>
          <w:tab w:val="right" w:pos="9072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Kant </w:t>
      </w:r>
      <w:r w:rsidRPr="00DD203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Anthropologie du point de vue pragmatique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(17</w:t>
      </w:r>
      <w:r w:rsidR="004A2225">
        <w:rPr>
          <w:rFonts w:ascii="Times New Roman" w:hAnsi="Times New Roman" w:cs="Times New Roman"/>
          <w:color w:val="000000" w:themeColor="text1"/>
          <w:sz w:val="40"/>
          <w:szCs w:val="40"/>
        </w:rPr>
        <w:t>98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 : dès lors qu’un être humain le « je » dans sa représentation, il conserve sa condition de sujet conscient de lui-même aussi longtemps qu’il reste en vie. En outre, cette conscience de soi n’est pas altérée malgré tous les changements que peut connaître notre identité personnelle au cours du temps</w:t>
      </w:r>
      <w:r w:rsidR="00AF2D9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42C9363" w14:textId="456A13CC" w:rsidR="002C2D05" w:rsidRPr="002C2D05" w:rsidRDefault="002C2D05" w:rsidP="00DD2032">
      <w:pPr>
        <w:tabs>
          <w:tab w:val="right" w:pos="9072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Descartes,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Les méditations métaphysiques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(1641) : le cogito, la présence du sujet en lui-même en tant qu’être pensant est la seule certitude indubitable. </w:t>
      </w:r>
    </w:p>
    <w:p w14:paraId="3ACF4B96" w14:textId="02F0E595" w:rsidR="00CE1C5A" w:rsidRDefault="00BD119E" w:rsidP="00DD2032">
      <w:pPr>
        <w:tabs>
          <w:tab w:val="right" w:pos="9072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Kant,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Idée d’une histoire universelle au point de vue cosmopolitique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(17</w:t>
      </w:r>
      <w:r w:rsidR="004A222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84) : le phénomène de l’insociable-insociabilité n’existerait pas si l’individu n’avait pas l’impression d’être une seule et même personne, unique, pouvant se démarquer des autres individus peuplant le monde humain. </w:t>
      </w:r>
    </w:p>
    <w:p w14:paraId="68DFCF07" w14:textId="25539F21" w:rsidR="004A2225" w:rsidRDefault="00C53336" w:rsidP="00DD2032">
      <w:pPr>
        <w:tabs>
          <w:tab w:val="right" w:pos="9072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Kant,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Critique de la faculté de juger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(1790) :</w:t>
      </w:r>
      <w:r w:rsidR="001D37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en assistant au spectacle d’une nature déchainée et potentiellement destructrice</w:t>
      </w:r>
      <w:r w:rsidR="001D371F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 w:rsidR="001F57B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l’homme</w:t>
      </w:r>
      <w:r w:rsidR="001D37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peut faire l’expérience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du sublime</w:t>
      </w:r>
      <w:r w:rsidR="001F57B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cette dernière révèle à </w:t>
      </w:r>
      <w:r w:rsidR="001F57B1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l’individu, la valeur de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sa condition de sujet pensant, de sujet moral</w:t>
      </w:r>
      <w:r w:rsidR="00C87D2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D9540B8" w14:textId="77777777" w:rsidR="00BD3807" w:rsidRPr="00C53336" w:rsidRDefault="00BD3807" w:rsidP="00DD2032">
      <w:pPr>
        <w:tabs>
          <w:tab w:val="right" w:pos="9072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36053C8" w14:textId="655B2993" w:rsidR="00060403" w:rsidRDefault="00060403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06040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II. Je peux faire l’expérience de ne pas être moi-même : je suis capable de ne pas me reconnaître ou de falsifier qui je suis. </w:t>
      </w:r>
    </w:p>
    <w:p w14:paraId="66D84EF2" w14:textId="7C093D34" w:rsidR="001D5C96" w:rsidRDefault="004A2225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Leibniz, </w:t>
      </w:r>
      <w:r w:rsidR="001D5C96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Nouveaux essais sur l’entendement humain</w:t>
      </w:r>
      <w:r w:rsidR="001D5C9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</w:t>
      </w:r>
      <w:r w:rsidR="00D95847">
        <w:rPr>
          <w:rFonts w:ascii="Times New Roman" w:hAnsi="Times New Roman" w:cs="Times New Roman"/>
          <w:color w:val="000000" w:themeColor="text1"/>
          <w:sz w:val="40"/>
          <w:szCs w:val="40"/>
        </w:rPr>
        <w:t>1765) : lorsque je m’évanouis, je « perds conscience » je n’ai plus conscience ni du monde ni de moi-même, si bien qu</w:t>
      </w:r>
      <w:r w:rsidR="00551175">
        <w:rPr>
          <w:rFonts w:ascii="Times New Roman" w:hAnsi="Times New Roman" w:cs="Times New Roman"/>
          <w:color w:val="000000" w:themeColor="text1"/>
          <w:sz w:val="40"/>
          <w:szCs w:val="40"/>
        </w:rPr>
        <w:t>’à mon réveil,</w:t>
      </w:r>
      <w:r w:rsidR="00D9584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je dois m’en référer à la pensée des autres pour savoir ce qu’il s’est passé</w:t>
      </w:r>
      <w:r w:rsidR="005511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durant toute la durée de mon évanouissement. </w:t>
      </w:r>
      <w:r w:rsidR="00D438B4" w:rsidRPr="00D438B4">
        <w:rPr>
          <w:rFonts w:ascii="Times New Roman" w:hAnsi="Times New Roman" w:cs="Times New Roman"/>
          <w:color w:val="FF0000"/>
          <w:sz w:val="40"/>
          <w:szCs w:val="40"/>
        </w:rPr>
        <w:t>Ici, c’est l’évanouissement qui est à l’origine de l’étrangeté à soi</w:t>
      </w:r>
      <w:r w:rsidR="00F779E4">
        <w:rPr>
          <w:rFonts w:ascii="Times New Roman" w:hAnsi="Times New Roman" w:cs="Times New Roman"/>
          <w:color w:val="FF0000"/>
          <w:sz w:val="40"/>
          <w:szCs w:val="40"/>
        </w:rPr>
        <w:t xml:space="preserve"> (une certaine condition physique). </w:t>
      </w:r>
    </w:p>
    <w:p w14:paraId="458B79EF" w14:textId="4E006814" w:rsidR="00AF2D99" w:rsidRPr="00CE1C5A" w:rsidRDefault="00AF2D99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="00CE1C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Guy de Maupassant, </w:t>
      </w:r>
      <w:r w:rsidR="00CE1C5A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Le Horla </w:t>
      </w:r>
      <w:r w:rsidR="00CE1C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(1887) : le sentiment d’étrangeté à soi se traduit par l’incapacité du narrateur à se reconnaître dans le miroir, plus précisément, c’est même un sentiment </w:t>
      </w:r>
      <w:r w:rsidR="002F242C">
        <w:rPr>
          <w:rFonts w:ascii="Times New Roman" w:hAnsi="Times New Roman" w:cs="Times New Roman"/>
          <w:color w:val="000000" w:themeColor="text1"/>
          <w:sz w:val="40"/>
          <w:szCs w:val="40"/>
        </w:rPr>
        <w:t>« </w:t>
      </w:r>
      <w:r w:rsidR="00CE1C5A">
        <w:rPr>
          <w:rFonts w:ascii="Times New Roman" w:hAnsi="Times New Roman" w:cs="Times New Roman"/>
          <w:color w:val="000000" w:themeColor="text1"/>
          <w:sz w:val="40"/>
          <w:szCs w:val="40"/>
        </w:rPr>
        <w:t>d’inquiétante étrangeté</w:t>
      </w:r>
      <w:r w:rsidR="002F242C">
        <w:rPr>
          <w:rFonts w:ascii="Times New Roman" w:hAnsi="Times New Roman" w:cs="Times New Roman"/>
          <w:color w:val="000000" w:themeColor="text1"/>
          <w:sz w:val="40"/>
          <w:szCs w:val="40"/>
        </w:rPr>
        <w:t> »</w:t>
      </w:r>
      <w:r w:rsidR="00CE1C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traverse le narrateur lorsqu’il contemple son reflet. </w:t>
      </w:r>
      <w:r w:rsidR="00C469B9" w:rsidRPr="00D438B4">
        <w:rPr>
          <w:rFonts w:ascii="Times New Roman" w:hAnsi="Times New Roman" w:cs="Times New Roman"/>
          <w:color w:val="FF0000"/>
          <w:sz w:val="40"/>
          <w:szCs w:val="40"/>
        </w:rPr>
        <w:t>Ici, c’est la folie qui est à l’origine de l’étrangeté à so</w:t>
      </w:r>
      <w:r w:rsidR="00257CF3">
        <w:rPr>
          <w:rFonts w:ascii="Times New Roman" w:hAnsi="Times New Roman" w:cs="Times New Roman"/>
          <w:color w:val="FF0000"/>
          <w:sz w:val="40"/>
          <w:szCs w:val="40"/>
        </w:rPr>
        <w:t xml:space="preserve">i (peut être rattachée à l’influence déterminante de l’inconscient dans l’émergence du sentiment d’étrangeté à soi). </w:t>
      </w:r>
    </w:p>
    <w:p w14:paraId="6E5D1254" w14:textId="2E36FA10" w:rsidR="001D5C96" w:rsidRDefault="00A05A59" w:rsidP="009C391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Zola, la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Bête humaine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(1890) : Etienne Lantier, lorsqu’il est dominé par sa colère n’est plus maître de lui-même</w:t>
      </w:r>
      <w:r w:rsidR="005845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58456B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ni de ses actes, ni de ses propos.</w:t>
      </w:r>
      <w:r w:rsidR="0058456B" w:rsidRPr="00D438B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D438B4" w:rsidRPr="00D438B4">
        <w:rPr>
          <w:rFonts w:ascii="Times New Roman" w:hAnsi="Times New Roman" w:cs="Times New Roman"/>
          <w:color w:val="FF0000"/>
          <w:sz w:val="40"/>
          <w:szCs w:val="40"/>
        </w:rPr>
        <w:t>Ici, c’est l’émotion qui est à l’origine de l’étrangeté à soi.</w:t>
      </w:r>
      <w:r w:rsidR="009137D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752129C3" w14:textId="160E73AF" w:rsidR="00F779E4" w:rsidRPr="00F779E4" w:rsidRDefault="00F779E4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Freu</w:t>
      </w:r>
      <w:r w:rsidR="00A300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d, </w:t>
      </w:r>
      <w:r w:rsidR="00B1459A">
        <w:rPr>
          <w:rFonts w:ascii="Times New Roman" w:hAnsi="Times New Roman" w:cs="Times New Roman"/>
          <w:color w:val="000000" w:themeColor="text1"/>
          <w:sz w:val="40"/>
          <w:szCs w:val="40"/>
        </w:rPr>
        <w:t>première et deuxième topique</w:t>
      </w:r>
      <w:r w:rsidR="00776E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ce sont </w:t>
      </w:r>
      <w:r w:rsidRPr="00341C6E">
        <w:rPr>
          <w:rFonts w:ascii="Times New Roman" w:hAnsi="Times New Roman" w:cs="Times New Roman"/>
          <w:color w:val="FF0000"/>
          <w:sz w:val="40"/>
          <w:szCs w:val="40"/>
        </w:rPr>
        <w:t xml:space="preserve">les </w:t>
      </w:r>
      <w:r w:rsidR="00A8776E">
        <w:rPr>
          <w:rFonts w:ascii="Times New Roman" w:hAnsi="Times New Roman" w:cs="Times New Roman"/>
          <w:color w:val="FF0000"/>
          <w:sz w:val="40"/>
          <w:szCs w:val="40"/>
        </w:rPr>
        <w:t xml:space="preserve">pôles </w:t>
      </w:r>
      <w:r w:rsidRPr="00341C6E">
        <w:rPr>
          <w:rFonts w:ascii="Times New Roman" w:hAnsi="Times New Roman" w:cs="Times New Roman"/>
          <w:color w:val="FF0000"/>
          <w:sz w:val="40"/>
          <w:szCs w:val="40"/>
        </w:rPr>
        <w:t>inconscients du sujet</w:t>
      </w:r>
      <w:r w:rsidR="006668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0250B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peuvent le pousser </w:t>
      </w:r>
      <w:r w:rsidR="000250BA" w:rsidRPr="00341C6E">
        <w:rPr>
          <w:rFonts w:ascii="Times New Roman" w:hAnsi="Times New Roman" w:cs="Times New Roman"/>
          <w:color w:val="FF0000"/>
          <w:sz w:val="40"/>
          <w:szCs w:val="40"/>
        </w:rPr>
        <w:t>à réaliser des actes ou à tenir des propos</w:t>
      </w:r>
      <w:r w:rsidR="00777C4A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0250B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</w:t>
      </w:r>
      <w:r w:rsidR="00341C6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lui apparaissent comme </w:t>
      </w:r>
      <w:r w:rsidR="000250B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étranger à ce qu’il est. </w:t>
      </w:r>
    </w:p>
    <w:p w14:paraId="051ACE6B" w14:textId="265F9020" w:rsidR="008F255B" w:rsidRDefault="008F255B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(- Bergson,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Essais sur les données immédiates de la conscience</w:t>
      </w:r>
      <w:r w:rsidR="00D422EA">
        <w:rPr>
          <w:rFonts w:ascii="Times New Roman" w:hAnsi="Times New Roman" w:cs="Times New Roman"/>
          <w:color w:val="000000" w:themeColor="text1"/>
          <w:sz w:val="40"/>
          <w:szCs w:val="40"/>
        </w:rPr>
        <w:t> : le langage est par nature incapable de saisir pleinement les sentiments qui nous traversent</w:t>
      </w:r>
      <w:r w:rsidR="00C3578D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D422E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3578D">
        <w:rPr>
          <w:rFonts w:ascii="Times New Roman" w:hAnsi="Times New Roman" w:cs="Times New Roman"/>
          <w:color w:val="000000" w:themeColor="text1"/>
          <w:sz w:val="40"/>
          <w:szCs w:val="40"/>
        </w:rPr>
        <w:t>C</w:t>
      </w:r>
      <w:r w:rsidR="00D422EA">
        <w:rPr>
          <w:rFonts w:ascii="Times New Roman" w:hAnsi="Times New Roman" w:cs="Times New Roman"/>
          <w:color w:val="000000" w:themeColor="text1"/>
          <w:sz w:val="40"/>
          <w:szCs w:val="40"/>
        </w:rPr>
        <w:t>ette incapacité de notre conscience à décrire précisément</w:t>
      </w:r>
      <w:r w:rsidR="008343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D422E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mouvements sentimentaux qui la parcourent et la composent, peut </w:t>
      </w:r>
      <w:r w:rsidR="00F1540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engendrer </w:t>
      </w:r>
      <w:r w:rsidR="00D422EA">
        <w:rPr>
          <w:rFonts w:ascii="Times New Roman" w:hAnsi="Times New Roman" w:cs="Times New Roman"/>
          <w:color w:val="000000" w:themeColor="text1"/>
          <w:sz w:val="40"/>
          <w:szCs w:val="40"/>
        </w:rPr>
        <w:t>chez l’individu, un sentiment d’étrangeté à soi.</w:t>
      </w:r>
      <w:r w:rsidR="00BD32B9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14:paraId="19ECDEDB" w14:textId="33E96958" w:rsidR="00000588" w:rsidRDefault="00000588" w:rsidP="000005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Freud,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Nouvelles conférences d’introduction à la psychanalyse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(1933), lorsque le moi n’est plus capable d’assumer sa fonction de médiateur, lorsque le « moi éclate en angoisse », le sujet a le sentiment de ne plus pouvoir être lui-même, il a l’impression de ne plus pouvoir supporter sa condition d’individu.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14:paraId="2B7A1D2B" w14:textId="36350600" w:rsidR="00D438B4" w:rsidRPr="001217BC" w:rsidRDefault="00D438B4" w:rsidP="0000058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Pascal,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Les pensées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lorsque je cherche à saisir mon individualité, je n’ai accès qu’aux qualités que je m’accorde, qu’à une certaine de représentation de moi. Cette dernière peut me paraître insuffisante, puisqu’elle ne me permet pas d’accéder à mon essence. La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conscience de soi ne permet pas de trouver le moi, de le définir.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14:paraId="22AE6CFF" w14:textId="77777777" w:rsidR="00A05A59" w:rsidRPr="00A05A59" w:rsidRDefault="00A05A59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D3ABD9" w14:textId="01661ED9" w:rsidR="00060403" w:rsidRDefault="00060403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060403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III. Je dois alors reconnaître la spécificité de mon identité personnelle. </w:t>
      </w:r>
    </w:p>
    <w:p w14:paraId="50CCAEAB" w14:textId="7796D153" w:rsidR="009A49B8" w:rsidRDefault="008D1E7E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Trois </w:t>
      </w:r>
      <w:r w:rsidR="009A49B8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façons différentes de soutenir ce III. : </w:t>
      </w:r>
    </w:p>
    <w:p w14:paraId="43F395AC" w14:textId="261D188E" w:rsidR="009A49B8" w:rsidRDefault="009A49B8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1. Il ne faut pas que je falsifie sciemment mon identité personnelle, il faut que je me révèle tel que je suis : </w:t>
      </w:r>
    </w:p>
    <w:p w14:paraId="2F663DC3" w14:textId="1337849D" w:rsidR="009A49B8" w:rsidRDefault="00AF2D99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Sartre,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l’Être et le Néant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(1943), l’être humain, en tant qu’être social, a tendance à vouloir devenir « une chose », a tendance à abandonner sa condition de personne, en ne se définissant plus qu’au travers de sa fonction socio-professionnelle. </w:t>
      </w:r>
    </w:p>
    <w:p w14:paraId="0F350B97" w14:textId="7991755A" w:rsidR="00AF2D99" w:rsidRDefault="00AF2D99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="00956DE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Sartre, </w:t>
      </w:r>
      <w:r w:rsidR="00956DE9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l’Existentialisme est un humanisme</w:t>
      </w:r>
      <w:r w:rsidR="004B5219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  <w:r w:rsidR="004B5219">
        <w:rPr>
          <w:rFonts w:ascii="Times New Roman" w:hAnsi="Times New Roman" w:cs="Times New Roman"/>
          <w:color w:val="000000" w:themeColor="text1"/>
          <w:sz w:val="40"/>
          <w:szCs w:val="40"/>
        </w:rPr>
        <w:t>(1946)</w:t>
      </w:r>
      <w:r w:rsidR="00956DE9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 </w:t>
      </w:r>
      <w:r w:rsidR="00956DE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la mauvaise </w:t>
      </w:r>
      <w:r w:rsidR="008030FE">
        <w:rPr>
          <w:rFonts w:ascii="Times New Roman" w:hAnsi="Times New Roman" w:cs="Times New Roman"/>
          <w:color w:val="000000" w:themeColor="text1"/>
          <w:sz w:val="40"/>
          <w:szCs w:val="40"/>
        </w:rPr>
        <w:t>foi</w:t>
      </w:r>
      <w:r w:rsidR="00956DE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 une façon de ne pas être ce que l’on est et d’être ce que l’on n’est pas. </w:t>
      </w:r>
      <w:r w:rsidR="00737CE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pour ne pas me mentir et ne pas mentir aux autres, que je me dois de reconnaître la spécificité de mon identité personnelle. </w:t>
      </w:r>
    </w:p>
    <w:p w14:paraId="22C03F88" w14:textId="648BAAA5" w:rsidR="00C91246" w:rsidRPr="00C91246" w:rsidRDefault="00C91246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Dostoïevski,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Crime et châtiment</w:t>
      </w:r>
      <w:r w:rsidR="00C01681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</w:t>
      </w:r>
      <w:r w:rsidR="00C01681">
        <w:rPr>
          <w:rFonts w:ascii="Times New Roman" w:hAnsi="Times New Roman" w:cs="Times New Roman"/>
          <w:color w:val="000000" w:themeColor="text1"/>
          <w:sz w:val="40"/>
          <w:szCs w:val="40"/>
        </w:rPr>
        <w:t>(1886)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faut reconnaître ses actes, au </w:t>
      </w:r>
      <w:r w:rsidRPr="00C912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risque d’être dévoré toute sa vie durant par la culpabilité. </w:t>
      </w:r>
    </w:p>
    <w:p w14:paraId="68ADB537" w14:textId="77777777" w:rsidR="00AF2D99" w:rsidRPr="00AF2D99" w:rsidRDefault="00AF2D99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B5C4B8C" w14:textId="016997F2" w:rsidR="009A49B8" w:rsidRDefault="009A49B8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2. Je dois reconnaître que mon identité personnelle est également constituée d’un pôle inconscient : </w:t>
      </w:r>
    </w:p>
    <w:p w14:paraId="5EF6F1FD" w14:textId="57DA9038" w:rsidR="009D27F7" w:rsidRPr="00B33151" w:rsidRDefault="009A49B8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 Freud</w:t>
      </w:r>
      <w:r w:rsidR="00B331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B33151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Nouvelles conférences d’introduction à la psychanalyse </w:t>
      </w:r>
      <w:r w:rsidR="00B331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(1933) : </w:t>
      </w:r>
      <w:r w:rsidR="002C2D05">
        <w:rPr>
          <w:rFonts w:ascii="Times New Roman" w:hAnsi="Times New Roman" w:cs="Times New Roman"/>
          <w:color w:val="000000" w:themeColor="text1"/>
          <w:sz w:val="40"/>
          <w:szCs w:val="40"/>
        </w:rPr>
        <w:t>contrairement à ce que soutiennent Descartes ou Kant, l</w:t>
      </w:r>
      <w:r w:rsidR="00B33151">
        <w:rPr>
          <w:rFonts w:ascii="Times New Roman" w:hAnsi="Times New Roman" w:cs="Times New Roman"/>
          <w:color w:val="000000" w:themeColor="text1"/>
          <w:sz w:val="40"/>
          <w:szCs w:val="40"/>
        </w:rPr>
        <w:t>e moi</w:t>
      </w:r>
      <w:r w:rsidR="002C2D0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n’est pas une personne, il</w:t>
      </w:r>
      <w:r w:rsidR="00B331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n’est pas le </w:t>
      </w:r>
      <w:r w:rsidR="002C2D0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seul </w:t>
      </w:r>
      <w:r w:rsidR="00B33151">
        <w:rPr>
          <w:rFonts w:ascii="Times New Roman" w:hAnsi="Times New Roman" w:cs="Times New Roman"/>
          <w:color w:val="000000" w:themeColor="text1"/>
          <w:sz w:val="40"/>
          <w:szCs w:val="40"/>
        </w:rPr>
        <w:t>élément constitutif du sujet,</w:t>
      </w:r>
      <w:r w:rsidR="002C2D0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B33151">
        <w:rPr>
          <w:rFonts w:ascii="Times New Roman" w:hAnsi="Times New Roman" w:cs="Times New Roman"/>
          <w:color w:val="000000" w:themeColor="text1"/>
          <w:sz w:val="40"/>
          <w:szCs w:val="40"/>
        </w:rPr>
        <w:t>ce dernier est également composé du « ça » et du « surmoi »</w:t>
      </w:r>
      <w:r w:rsidR="002C2D0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65DC341" w14:textId="1C4F1CED" w:rsidR="009A49B8" w:rsidRDefault="004A2225" w:rsidP="009A49B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="009A49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Nietzsche, </w:t>
      </w:r>
      <w:r w:rsidR="009A49B8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Par-delà le bien et le mal</w:t>
      </w:r>
      <w:r w:rsidR="0016326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(1886), </w:t>
      </w:r>
      <w:r w:rsidR="009A49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pensée n’est pas rigoureusement la pensée consciente, toutes les pensées ne sont pas le résultat d’un exercice volontaire. </w:t>
      </w:r>
      <w:r w:rsidR="009A49B8">
        <w:rPr>
          <w:rFonts w:ascii="Times New Roman" w:hAnsi="Times New Roman" w:cs="Times New Roman"/>
          <w:color w:val="000000" w:themeColor="text1"/>
          <w:sz w:val="40"/>
          <w:szCs w:val="40"/>
        </w:rPr>
        <w:t>Mes pensées ne sont pas donc seulement, celles dont je suis à l’origine</w:t>
      </w:r>
      <w:r w:rsidR="0061043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Dès lors qu’une pensée </w:t>
      </w:r>
      <w:r w:rsidR="009A49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me traverse, </w:t>
      </w:r>
      <w:r w:rsidR="0061043F">
        <w:rPr>
          <w:rFonts w:ascii="Times New Roman" w:hAnsi="Times New Roman" w:cs="Times New Roman"/>
          <w:color w:val="000000" w:themeColor="text1"/>
          <w:sz w:val="40"/>
          <w:szCs w:val="40"/>
        </w:rPr>
        <w:t>dès</w:t>
      </w:r>
      <w:r w:rsidR="009A49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lors que j’en ai conscience, </w:t>
      </w:r>
      <w:r w:rsidR="0048200F">
        <w:rPr>
          <w:rFonts w:ascii="Times New Roman" w:hAnsi="Times New Roman" w:cs="Times New Roman"/>
          <w:color w:val="000000" w:themeColor="text1"/>
          <w:sz w:val="40"/>
          <w:szCs w:val="40"/>
        </w:rPr>
        <w:t>elle est</w:t>
      </w:r>
      <w:r w:rsidR="0061043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mienne</w:t>
      </w:r>
      <w:r w:rsidR="009A49B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AD410EB" w14:textId="0A6A42C8" w:rsidR="00060403" w:rsidRDefault="00060403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CE07C6C" w14:textId="390D35EE" w:rsidR="00F5501B" w:rsidRDefault="008D1E7E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3. Reconnaître la spécificité de mon identité personnelle, c’est aussi reconnaître</w:t>
      </w:r>
      <w:r w:rsidR="008F255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défendre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mon humanité au sens moral du terme. </w:t>
      </w:r>
    </w:p>
    <w:p w14:paraId="665B828B" w14:textId="1C579DC5" w:rsidR="00153BBC" w:rsidRDefault="008D1E7E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Ionesco, </w:t>
      </w:r>
      <w:r w:rsidRPr="008D1E7E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Rhinocéros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Acte II tableau 2 (1959) : je ne dois pas sacrifier mon identité personnelle au nom d’une idéologie politique, au risque de perdre mon humanité au même titre que Jean. </w:t>
      </w:r>
    </w:p>
    <w:p w14:paraId="4219B2B8" w14:textId="36BA954B" w:rsidR="008F255B" w:rsidRPr="008F255B" w:rsidRDefault="008F255B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Karl Marx,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Le Capital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le travailleur ne doit pas se laisser aliéner par le travail à la chaîne s’il ne veut pas perdre une part de son humanité. </w:t>
      </w:r>
    </w:p>
    <w:p w14:paraId="047C0A12" w14:textId="16F9E686" w:rsidR="005C1BB9" w:rsidRPr="005C1BB9" w:rsidRDefault="005C1BB9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>Remarques éparses sur le sujet :</w:t>
      </w:r>
    </w:p>
    <w:p w14:paraId="7DD0DA4B" w14:textId="6DE9B90E" w:rsidR="00AF0DC1" w:rsidRDefault="003F2C97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Lorsque l’on perd connaissance (on perd et notre conscience, et notre inconscient)</w:t>
      </w:r>
      <w:r w:rsidR="00DC1AF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09A9F4F3" w14:textId="463E57A9" w:rsidR="00DC1AF6" w:rsidRDefault="00DC1AF6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pensées qui surgissent de notre inconscient peuvent nous donner l’impression d’être étranger à nous-même. </w:t>
      </w:r>
    </w:p>
    <w:p w14:paraId="110361F2" w14:textId="77777777" w:rsidR="00DC1AF6" w:rsidRDefault="00DC1AF6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l’on est envahi par l’émotion l’on est plus nous-même. </w:t>
      </w:r>
    </w:p>
    <w:p w14:paraId="4101DC4E" w14:textId="02D77FA4" w:rsidR="008234DC" w:rsidRDefault="008234DC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L’enfant sauvage est, mais n’est pas lui-m</w:t>
      </w:r>
      <w:r w:rsidR="008D0F2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ême. </w:t>
      </w:r>
    </w:p>
    <w:p w14:paraId="34DF40E6" w14:textId="3894C931" w:rsidR="00F227B0" w:rsidRDefault="00F227B0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l’on incarne volontairement ou </w:t>
      </w:r>
      <w:r w:rsidR="009428C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l’on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doit incarner un rôle social qui nous apparaît comme dissocié de notre individualité. </w:t>
      </w:r>
    </w:p>
    <w:p w14:paraId="3A8463D0" w14:textId="60E1013E" w:rsidR="00DC1AF6" w:rsidRDefault="00DC1AF6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l’on dort, lorsque l’on n’est plus éveillé, seul notre inconscient travaille, est-ce pour autant que nous ne sommes plus </w:t>
      </w:r>
      <w:r w:rsidR="0092751C">
        <w:rPr>
          <w:rFonts w:ascii="Times New Roman" w:hAnsi="Times New Roman" w:cs="Times New Roman"/>
          <w:color w:val="000000" w:themeColor="text1"/>
          <w:sz w:val="40"/>
          <w:szCs w:val="40"/>
        </w:rPr>
        <w:t>nous-même</w:t>
      </w:r>
      <w:r w:rsidR="00F227B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? Si l’on est encore nous-même en dormant alors l’exemple est hors-sujet, sinon il peut constituer un élément de réponse pertinent. </w:t>
      </w:r>
      <w:r w:rsidR="002D2F9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L’exemple du rêve permet surtout de montrer que l’on peut-être soi-même sans être </w:t>
      </w:r>
      <w:r w:rsidR="00777DF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éveillé </w:t>
      </w:r>
      <w:r w:rsidR="00A91D9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(et conscient ?). </w:t>
      </w:r>
    </w:p>
    <w:p w14:paraId="7A80623B" w14:textId="048BEBB3" w:rsidR="005C1BB9" w:rsidRDefault="005C1BB9" w:rsidP="009C391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Être légitimement soi-même, c’est aussi ne pas faire preuve de mauvaise </w:t>
      </w:r>
      <w:r w:rsidR="00703359">
        <w:rPr>
          <w:rFonts w:ascii="Times New Roman" w:hAnsi="Times New Roman" w:cs="Times New Roman"/>
          <w:color w:val="000000" w:themeColor="text1"/>
          <w:sz w:val="40"/>
          <w:szCs w:val="40"/>
        </w:rPr>
        <w:t>foi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93106CA" w14:textId="3EC6AB3D" w:rsidR="009D05F8" w:rsidRDefault="000E3E1A" w:rsidP="00EE1FA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Lorsque l’on refuse </w:t>
      </w:r>
      <w:r w:rsidR="0067323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reconnaître </w:t>
      </w:r>
      <w:r w:rsidR="00C05C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ses </w:t>
      </w:r>
      <w:r w:rsidR="00A55211">
        <w:rPr>
          <w:rFonts w:ascii="Times New Roman" w:hAnsi="Times New Roman" w:cs="Times New Roman"/>
          <w:color w:val="000000" w:themeColor="text1"/>
          <w:sz w:val="40"/>
          <w:szCs w:val="40"/>
        </w:rPr>
        <w:t>torts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on n’est </w:t>
      </w:r>
      <w:r w:rsidR="00C23A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pas rigoureusement soi-même, on ne se présente pas tel que </w:t>
      </w:r>
      <w:r w:rsidR="00EA2EEC">
        <w:rPr>
          <w:rFonts w:ascii="Times New Roman" w:hAnsi="Times New Roman" w:cs="Times New Roman"/>
          <w:color w:val="000000" w:themeColor="text1"/>
          <w:sz w:val="40"/>
          <w:szCs w:val="40"/>
        </w:rPr>
        <w:t>l’on est.</w:t>
      </w:r>
    </w:p>
    <w:p w14:paraId="6229EC52" w14:textId="3195233B" w:rsidR="00ED6768" w:rsidRDefault="00ED6768" w:rsidP="00ED6768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Exposés d’entrainement au grand oral </w:t>
      </w:r>
    </w:p>
    <w:p w14:paraId="501CD7E0" w14:textId="77777777" w:rsidR="00ED6768" w:rsidRDefault="00ED6768" w:rsidP="00ED6768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7E765AF9" w14:textId="51F3CBF9" w:rsidR="00E63D21" w:rsidRPr="005228BB" w:rsidRDefault="00E63D21" w:rsidP="00E63D21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5228BB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Exposé de Valérie :</w:t>
      </w:r>
    </w:p>
    <w:p w14:paraId="7CD713BF" w14:textId="23DEB5EC" w:rsidR="00ED6768" w:rsidRPr="00ED6768" w:rsidRDefault="00ED6768" w:rsidP="00ED6768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 w:rsidRPr="00ED6768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L’origine de la souffrance parmi les hommes proviendrait-elle de l’attachement ? </w:t>
      </w:r>
    </w:p>
    <w:p w14:paraId="440BD40C" w14:textId="77777777" w:rsidR="00ED6768" w:rsidRDefault="00ED6768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2EB28A" w14:textId="77777777" w:rsidR="001C0A5E" w:rsidRDefault="00ED6768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C0A5E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Déf :</w:t>
      </w:r>
    </w:p>
    <w:p w14:paraId="06590640" w14:textId="09843EDD" w:rsidR="00ED6768" w:rsidRDefault="001C0A5E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-</w:t>
      </w:r>
      <w:r w:rsidR="00ED676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attachement : sentiment d’affection qui nous unit aux personnes, aux objets ou aux idéaux. </w:t>
      </w:r>
    </w:p>
    <w:p w14:paraId="59F71FC0" w14:textId="57E6EC93" w:rsidR="00ED6768" w:rsidRDefault="00ED6768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L’attachement est un sentiment qui est omniprésent parmi les humains, et qui nous accorde un sentiment de sécurité. </w:t>
      </w:r>
    </w:p>
    <w:p w14:paraId="04555D76" w14:textId="37D82284" w:rsidR="00832C22" w:rsidRDefault="00832C22" w:rsidP="00ED6768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Pourquoi a-t-on besoin de l’attachement des autres pour ne pas souffrir ? </w:t>
      </w:r>
    </w:p>
    <w:p w14:paraId="5CBFBE4F" w14:textId="3DEB5EB9" w:rsidR="00832C22" w:rsidRDefault="00832C22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Phaéton a un besoin excessif de reconnaissance, sans l’attention de son père, il ne parvient pas à réaliser sa tâche. Il souffre s’il ne parvient pas à tout contrôler.</w:t>
      </w:r>
    </w:p>
    <w:p w14:paraId="04E77AFB" w14:textId="56386194" w:rsidR="00832C22" w:rsidRDefault="00832C22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philosophie stoïcienne considère qu’il ne faut pas accorder d’attention à la reconnaissance des autres, puisque nous ne pouvons pas être maîtres de ce que les autres pensent de nous. </w:t>
      </w:r>
      <w:r w:rsidR="00A33830">
        <w:rPr>
          <w:rFonts w:ascii="Times New Roman" w:hAnsi="Times New Roman" w:cs="Times New Roman"/>
          <w:color w:val="000000" w:themeColor="text1"/>
          <w:sz w:val="40"/>
          <w:szCs w:val="40"/>
        </w:rPr>
        <w:t>Comment concilier</w:t>
      </w:r>
      <w:r w:rsidR="00A33830" w:rsidRPr="00E63D21">
        <w:rPr>
          <w:rFonts w:ascii="Times New Roman" w:hAnsi="Times New Roman" w:cs="Times New Roman"/>
          <w:color w:val="FF0000"/>
          <w:sz w:val="40"/>
          <w:szCs w:val="40"/>
        </w:rPr>
        <w:t xml:space="preserve"> le besoin d’affection de l’être humain</w:t>
      </w:r>
      <w:r w:rsidR="003031CD" w:rsidRPr="00E63D2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3031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avec </w:t>
      </w:r>
      <w:r w:rsidR="00A33830" w:rsidRPr="00E63D21">
        <w:rPr>
          <w:rFonts w:ascii="Times New Roman" w:hAnsi="Times New Roman" w:cs="Times New Roman"/>
          <w:color w:val="FF0000"/>
          <w:sz w:val="40"/>
          <w:szCs w:val="40"/>
        </w:rPr>
        <w:t>le détachement du stoïcien</w:t>
      </w:r>
      <w:r w:rsidR="00A33830">
        <w:rPr>
          <w:rFonts w:ascii="Times New Roman" w:hAnsi="Times New Roman" w:cs="Times New Roman"/>
          <w:color w:val="000000" w:themeColor="text1"/>
          <w:sz w:val="40"/>
          <w:szCs w:val="40"/>
        </w:rPr>
        <w:t> ?</w:t>
      </w:r>
      <w:r w:rsidR="001C0A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37B1A779" w14:textId="77777777" w:rsidR="00E63D21" w:rsidRDefault="00E63D21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5080225" w14:textId="5798F30A" w:rsidR="00E63D21" w:rsidRDefault="00E63D21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 xml:space="preserve">Exposé d’Ombeline : L’art corporel </w:t>
      </w:r>
    </w:p>
    <w:p w14:paraId="600A4BED" w14:textId="733514A6" w:rsidR="00E63D21" w:rsidRDefault="00E63D21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L’art corporel est né </w:t>
      </w:r>
      <w:r w:rsidRPr="001E38E2">
        <w:rPr>
          <w:rFonts w:ascii="Times New Roman" w:hAnsi="Times New Roman" w:cs="Times New Roman"/>
          <w:color w:val="FF0000"/>
          <w:sz w:val="40"/>
          <w:szCs w:val="40"/>
        </w:rPr>
        <w:t>pendant les années 60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dans un </w:t>
      </w:r>
      <w:r w:rsidRPr="001E38E2">
        <w:rPr>
          <w:rFonts w:ascii="Times New Roman" w:hAnsi="Times New Roman" w:cs="Times New Roman"/>
          <w:color w:val="FF0000"/>
          <w:sz w:val="40"/>
          <w:szCs w:val="40"/>
        </w:rPr>
        <w:t>contexte social mouvementé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C6279DE" w14:textId="7BB858E1" w:rsidR="00E63D21" w:rsidRDefault="00E63D21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L’art corporel</w:t>
      </w:r>
      <w:r w:rsidR="001E38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fait du corps humain </w:t>
      </w:r>
      <w:r w:rsidR="001E38E2" w:rsidRPr="00B10371">
        <w:rPr>
          <w:rFonts w:ascii="Times New Roman" w:hAnsi="Times New Roman" w:cs="Times New Roman"/>
          <w:color w:val="FF0000"/>
          <w:sz w:val="40"/>
          <w:szCs w:val="40"/>
        </w:rPr>
        <w:t>le médium artistique central</w:t>
      </w:r>
      <w:r w:rsidR="001E38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10371">
        <w:rPr>
          <w:rFonts w:ascii="Times New Roman" w:hAnsi="Times New Roman" w:cs="Times New Roman"/>
          <w:color w:val="000000" w:themeColor="text1"/>
          <w:sz w:val="40"/>
          <w:szCs w:val="40"/>
        </w:rPr>
        <w:t>Ce courant artistique privilégie les mouvements corporels</w:t>
      </w:r>
      <w:r w:rsidR="001E38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sorte </w:t>
      </w:r>
      <w:r w:rsidR="00B10371">
        <w:rPr>
          <w:rFonts w:ascii="Times New Roman" w:hAnsi="Times New Roman" w:cs="Times New Roman"/>
          <w:color w:val="000000" w:themeColor="text1"/>
          <w:sz w:val="40"/>
          <w:szCs w:val="40"/>
        </w:rPr>
        <w:t>qu’il s’exprime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essentiellement </w:t>
      </w:r>
      <w:r w:rsidR="00B103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 travers de </w:t>
      </w:r>
      <w:r w:rsidR="00B10371" w:rsidRPr="00B10371">
        <w:rPr>
          <w:rFonts w:ascii="Times New Roman" w:hAnsi="Times New Roman" w:cs="Times New Roman"/>
          <w:color w:val="FF0000"/>
          <w:sz w:val="40"/>
          <w:szCs w:val="40"/>
        </w:rPr>
        <w:t xml:space="preserve">performances </w:t>
      </w:r>
      <w:r w:rsidRPr="00B10371">
        <w:rPr>
          <w:rFonts w:ascii="Times New Roman" w:hAnsi="Times New Roman" w:cs="Times New Roman"/>
          <w:color w:val="FF0000"/>
          <w:sz w:val="40"/>
          <w:szCs w:val="40"/>
        </w:rPr>
        <w:t xml:space="preserve">éphémères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(mises en scène etc.). </w:t>
      </w:r>
      <w:r w:rsidR="00B0250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L’art corporel n’a pas d’intérêt sans performance, il est indissociable d’une interaction directe entre le monde et l’artiste. </w:t>
      </w:r>
    </w:p>
    <w:p w14:paraId="52389B35" w14:textId="10A3BBD3" w:rsidR="00ED6768" w:rsidRDefault="00E63D21" w:rsidP="00687CD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L’art corporel induit un </w:t>
      </w:r>
      <w:r w:rsidRPr="005228BB">
        <w:rPr>
          <w:rFonts w:ascii="Times New Roman" w:hAnsi="Times New Roman" w:cs="Times New Roman"/>
          <w:color w:val="FF0000"/>
          <w:sz w:val="40"/>
          <w:szCs w:val="40"/>
        </w:rPr>
        <w:t xml:space="preserve">engagement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physique et psychique </w:t>
      </w:r>
      <w:r w:rsidRPr="00B10371">
        <w:rPr>
          <w:rFonts w:ascii="Times New Roman" w:hAnsi="Times New Roman" w:cs="Times New Roman"/>
          <w:color w:val="FF0000"/>
          <w:sz w:val="40"/>
          <w:szCs w:val="40"/>
        </w:rPr>
        <w:t>total de la part de l’artiste</w:t>
      </w:r>
      <w:r w:rsidR="00B103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(cf : l’artiste qui s’est enfermé dans un casier pendant plusieurs jours).  </w:t>
      </w:r>
      <w:r w:rsidR="008C2BA8">
        <w:rPr>
          <w:rFonts w:ascii="Times New Roman" w:hAnsi="Times New Roman" w:cs="Times New Roman"/>
          <w:color w:val="000000" w:themeColor="text1"/>
          <w:sz w:val="40"/>
          <w:szCs w:val="40"/>
        </w:rPr>
        <w:t>En outre, l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 performances qui se réclament de l’art corporel reposent généralement sur </w:t>
      </w:r>
      <w:r w:rsidRPr="00B10371">
        <w:rPr>
          <w:rFonts w:ascii="Times New Roman" w:hAnsi="Times New Roman" w:cs="Times New Roman"/>
          <w:color w:val="FF0000"/>
          <w:sz w:val="40"/>
          <w:szCs w:val="40"/>
        </w:rPr>
        <w:t xml:space="preserve">des interactions avec le public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(cf : </w:t>
      </w:r>
      <w:r w:rsidRPr="00E63D21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Le baiser de l’artiste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B103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Evidemment, l’art corporel </w:t>
      </w:r>
      <w:r w:rsidR="00A875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fait </w:t>
      </w:r>
      <w:r w:rsidR="001E38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corps </w:t>
      </w:r>
      <w:r w:rsidR="001E38E2" w:rsidRPr="00CE457C">
        <w:rPr>
          <w:rFonts w:ascii="Times New Roman" w:hAnsi="Times New Roman" w:cs="Times New Roman"/>
          <w:color w:val="FF0000"/>
          <w:sz w:val="40"/>
          <w:szCs w:val="40"/>
        </w:rPr>
        <w:t>un territoire de lutte politique et de revendication</w:t>
      </w:r>
      <w:r w:rsidR="001E38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(cf : art corporel dénonçant</w:t>
      </w:r>
      <w:r w:rsidR="004A4A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la guerre du Vietnam</w:t>
      </w:r>
      <w:r w:rsidR="00B1037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687CD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Enfin, ce mouvement artistique </w:t>
      </w:r>
      <w:r w:rsidR="00B10371">
        <w:rPr>
          <w:rFonts w:ascii="Times New Roman" w:hAnsi="Times New Roman" w:cs="Times New Roman"/>
          <w:color w:val="000000" w:themeColor="text1"/>
          <w:sz w:val="40"/>
          <w:szCs w:val="40"/>
        </w:rPr>
        <w:t>se caractérise par</w:t>
      </w:r>
      <w:r w:rsidR="00687CD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87CD9" w:rsidRPr="00687CD9">
        <w:rPr>
          <w:rFonts w:ascii="Times New Roman" w:hAnsi="Times New Roman" w:cs="Times New Roman"/>
          <w:color w:val="FF0000"/>
          <w:sz w:val="40"/>
          <w:szCs w:val="40"/>
        </w:rPr>
        <w:t xml:space="preserve">son caractère provocant </w:t>
      </w:r>
      <w:r w:rsidR="00687CD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="00687CD9" w:rsidRPr="00687CD9">
        <w:rPr>
          <w:rFonts w:ascii="Times New Roman" w:hAnsi="Times New Roman" w:cs="Times New Roman"/>
          <w:color w:val="FF0000"/>
          <w:sz w:val="40"/>
          <w:szCs w:val="40"/>
        </w:rPr>
        <w:t>son irrespect des normes</w:t>
      </w:r>
      <w:r w:rsidR="00B0250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30BCB0C" w14:textId="77777777" w:rsidR="00687CD9" w:rsidRDefault="00687CD9" w:rsidP="00687CD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37BB9CE" w14:textId="77777777" w:rsidR="00ED6768" w:rsidRPr="00ED6768" w:rsidRDefault="00ED6768" w:rsidP="00ED6768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D6768" w:rsidRPr="00ED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3034" w14:textId="77777777" w:rsidR="0084081B" w:rsidRDefault="0084081B" w:rsidP="00844B72">
      <w:pPr>
        <w:spacing w:after="0" w:line="240" w:lineRule="auto"/>
      </w:pPr>
      <w:r>
        <w:separator/>
      </w:r>
    </w:p>
  </w:endnote>
  <w:endnote w:type="continuationSeparator" w:id="0">
    <w:p w14:paraId="1A0DB5EF" w14:textId="77777777" w:rsidR="0084081B" w:rsidRDefault="0084081B" w:rsidP="0084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44183" w14:textId="77777777" w:rsidR="0084081B" w:rsidRDefault="0084081B" w:rsidP="00844B72">
      <w:pPr>
        <w:spacing w:after="0" w:line="240" w:lineRule="auto"/>
      </w:pPr>
      <w:r>
        <w:separator/>
      </w:r>
    </w:p>
  </w:footnote>
  <w:footnote w:type="continuationSeparator" w:id="0">
    <w:p w14:paraId="53A611FE" w14:textId="77777777" w:rsidR="0084081B" w:rsidRDefault="0084081B" w:rsidP="00844B72">
      <w:pPr>
        <w:spacing w:after="0" w:line="240" w:lineRule="auto"/>
      </w:pPr>
      <w:r>
        <w:continuationSeparator/>
      </w:r>
    </w:p>
  </w:footnote>
  <w:footnote w:id="1">
    <w:p w14:paraId="617EF989" w14:textId="60C1387F" w:rsidR="00C2157E" w:rsidRDefault="00C2157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92B4C">
        <w:rPr>
          <w:rFonts w:ascii="Times New Roman" w:hAnsi="Times New Roman" w:cs="Times New Roman"/>
          <w:sz w:val="24"/>
          <w:szCs w:val="24"/>
        </w:rPr>
        <w:t xml:space="preserve">Ce qui est particulier, c’est ce qui se limite à </w:t>
      </w:r>
      <w:r w:rsidRPr="00292B4C">
        <w:rPr>
          <w:rFonts w:ascii="Times New Roman" w:hAnsi="Times New Roman" w:cs="Times New Roman"/>
          <w:color w:val="FF0000"/>
          <w:sz w:val="24"/>
          <w:szCs w:val="24"/>
        </w:rPr>
        <w:t>un élément, une partie, un détail</w:t>
      </w:r>
      <w:r w:rsidRPr="00292B4C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</w:footnote>
  <w:footnote w:id="2">
    <w:p w14:paraId="04B7E6BE" w14:textId="3ECF8F04" w:rsidR="00844B72" w:rsidRPr="00844B72" w:rsidRDefault="00844B72">
      <w:pPr>
        <w:pStyle w:val="Notedebasdepage"/>
        <w:rPr>
          <w:rFonts w:ascii="Times New Roman" w:hAnsi="Times New Roman" w:cs="Times New Roman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844B72">
        <w:rPr>
          <w:rFonts w:ascii="Times New Roman" w:hAnsi="Times New Roman" w:cs="Times New Roman"/>
          <w:sz w:val="24"/>
          <w:szCs w:val="24"/>
        </w:rPr>
        <w:t>Le simple fait d’écrire « on existe » induit l’existence de l’individualité</w:t>
      </w:r>
      <w:r>
        <w:rPr>
          <w:rFonts w:ascii="Times New Roman" w:hAnsi="Times New Roman" w:cs="Times New Roman"/>
          <w:sz w:val="24"/>
          <w:szCs w:val="24"/>
        </w:rPr>
        <w:t xml:space="preserve">, en ce sens que la capacité du sujet à se conscientiser en tant qu’être pensant pourrait être une preuve suffisante de son </w:t>
      </w:r>
      <w:r w:rsidR="00B632B6">
        <w:rPr>
          <w:rFonts w:ascii="Times New Roman" w:hAnsi="Times New Roman" w:cs="Times New Roman"/>
          <w:sz w:val="24"/>
          <w:szCs w:val="24"/>
        </w:rPr>
        <w:t>individualité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07193"/>
    <w:multiLevelType w:val="hybridMultilevel"/>
    <w:tmpl w:val="9DD6C72E"/>
    <w:lvl w:ilvl="0" w:tplc="D34226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6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38"/>
    <w:rsid w:val="00000588"/>
    <w:rsid w:val="00001746"/>
    <w:rsid w:val="00002528"/>
    <w:rsid w:val="00003C1B"/>
    <w:rsid w:val="000137B8"/>
    <w:rsid w:val="00013CD2"/>
    <w:rsid w:val="00023A87"/>
    <w:rsid w:val="000250BA"/>
    <w:rsid w:val="00031279"/>
    <w:rsid w:val="00034DDE"/>
    <w:rsid w:val="0004165D"/>
    <w:rsid w:val="00046ADB"/>
    <w:rsid w:val="00046F36"/>
    <w:rsid w:val="00050AD7"/>
    <w:rsid w:val="000530F9"/>
    <w:rsid w:val="00056146"/>
    <w:rsid w:val="00060403"/>
    <w:rsid w:val="00064EB7"/>
    <w:rsid w:val="00072F57"/>
    <w:rsid w:val="000734DA"/>
    <w:rsid w:val="00077C8C"/>
    <w:rsid w:val="00090106"/>
    <w:rsid w:val="0009254E"/>
    <w:rsid w:val="00095C34"/>
    <w:rsid w:val="000A2236"/>
    <w:rsid w:val="000A5561"/>
    <w:rsid w:val="000B0573"/>
    <w:rsid w:val="000B7983"/>
    <w:rsid w:val="000C06DC"/>
    <w:rsid w:val="000C2BF5"/>
    <w:rsid w:val="000C7EDA"/>
    <w:rsid w:val="000E3E1A"/>
    <w:rsid w:val="000E7655"/>
    <w:rsid w:val="000F1C62"/>
    <w:rsid w:val="000F413A"/>
    <w:rsid w:val="001007D1"/>
    <w:rsid w:val="00102D42"/>
    <w:rsid w:val="0010562C"/>
    <w:rsid w:val="00110BC7"/>
    <w:rsid w:val="00114C12"/>
    <w:rsid w:val="00115F01"/>
    <w:rsid w:val="00116BF7"/>
    <w:rsid w:val="0012113D"/>
    <w:rsid w:val="001217BC"/>
    <w:rsid w:val="00130F99"/>
    <w:rsid w:val="00131B2C"/>
    <w:rsid w:val="00141003"/>
    <w:rsid w:val="0014355C"/>
    <w:rsid w:val="00143A61"/>
    <w:rsid w:val="001447D1"/>
    <w:rsid w:val="00145772"/>
    <w:rsid w:val="0015121B"/>
    <w:rsid w:val="00151AF1"/>
    <w:rsid w:val="00153BBC"/>
    <w:rsid w:val="00162099"/>
    <w:rsid w:val="00163269"/>
    <w:rsid w:val="001725A5"/>
    <w:rsid w:val="00172BCE"/>
    <w:rsid w:val="00175ACD"/>
    <w:rsid w:val="001800F0"/>
    <w:rsid w:val="00185FEC"/>
    <w:rsid w:val="00192306"/>
    <w:rsid w:val="00192E05"/>
    <w:rsid w:val="00195819"/>
    <w:rsid w:val="001A33C7"/>
    <w:rsid w:val="001A5230"/>
    <w:rsid w:val="001A5E0D"/>
    <w:rsid w:val="001B3DA4"/>
    <w:rsid w:val="001B65DE"/>
    <w:rsid w:val="001C0A5E"/>
    <w:rsid w:val="001C0DDB"/>
    <w:rsid w:val="001C4CEE"/>
    <w:rsid w:val="001C5AC9"/>
    <w:rsid w:val="001D08BB"/>
    <w:rsid w:val="001D371F"/>
    <w:rsid w:val="001D5A6F"/>
    <w:rsid w:val="001D5C96"/>
    <w:rsid w:val="001E38E2"/>
    <w:rsid w:val="001F1744"/>
    <w:rsid w:val="001F57B1"/>
    <w:rsid w:val="001F6488"/>
    <w:rsid w:val="00202C94"/>
    <w:rsid w:val="00202F16"/>
    <w:rsid w:val="002034A1"/>
    <w:rsid w:val="00203E9C"/>
    <w:rsid w:val="00203F04"/>
    <w:rsid w:val="0020473C"/>
    <w:rsid w:val="00215455"/>
    <w:rsid w:val="00215E1D"/>
    <w:rsid w:val="00216359"/>
    <w:rsid w:val="00217B30"/>
    <w:rsid w:val="00220D44"/>
    <w:rsid w:val="002220CA"/>
    <w:rsid w:val="002222F3"/>
    <w:rsid w:val="00225C59"/>
    <w:rsid w:val="00226326"/>
    <w:rsid w:val="00230074"/>
    <w:rsid w:val="0023030D"/>
    <w:rsid w:val="00231BBE"/>
    <w:rsid w:val="002450AF"/>
    <w:rsid w:val="002513F7"/>
    <w:rsid w:val="00257CF3"/>
    <w:rsid w:val="00257EC7"/>
    <w:rsid w:val="00265563"/>
    <w:rsid w:val="00266954"/>
    <w:rsid w:val="002673D6"/>
    <w:rsid w:val="00281A78"/>
    <w:rsid w:val="002827A7"/>
    <w:rsid w:val="00292B4C"/>
    <w:rsid w:val="00295DEB"/>
    <w:rsid w:val="002A4175"/>
    <w:rsid w:val="002A62A4"/>
    <w:rsid w:val="002A6FC5"/>
    <w:rsid w:val="002B07BA"/>
    <w:rsid w:val="002B1A9C"/>
    <w:rsid w:val="002C2D05"/>
    <w:rsid w:val="002D1877"/>
    <w:rsid w:val="002D2F91"/>
    <w:rsid w:val="002D3109"/>
    <w:rsid w:val="002D4B46"/>
    <w:rsid w:val="002D52B8"/>
    <w:rsid w:val="002D596E"/>
    <w:rsid w:val="002D63F5"/>
    <w:rsid w:val="002E29FF"/>
    <w:rsid w:val="002E5EB0"/>
    <w:rsid w:val="002F1619"/>
    <w:rsid w:val="002F242C"/>
    <w:rsid w:val="002F3E5F"/>
    <w:rsid w:val="00300382"/>
    <w:rsid w:val="00301338"/>
    <w:rsid w:val="003031CD"/>
    <w:rsid w:val="003037A5"/>
    <w:rsid w:val="00305FB0"/>
    <w:rsid w:val="003118E0"/>
    <w:rsid w:val="00327E1C"/>
    <w:rsid w:val="00334ED1"/>
    <w:rsid w:val="00336055"/>
    <w:rsid w:val="00341C6E"/>
    <w:rsid w:val="003423B8"/>
    <w:rsid w:val="003466D4"/>
    <w:rsid w:val="00360D57"/>
    <w:rsid w:val="0037043B"/>
    <w:rsid w:val="00371240"/>
    <w:rsid w:val="00372797"/>
    <w:rsid w:val="00385D30"/>
    <w:rsid w:val="00387CBC"/>
    <w:rsid w:val="003B522D"/>
    <w:rsid w:val="003C1857"/>
    <w:rsid w:val="003C22F5"/>
    <w:rsid w:val="003D799C"/>
    <w:rsid w:val="003E4828"/>
    <w:rsid w:val="003F0BA8"/>
    <w:rsid w:val="003F2C97"/>
    <w:rsid w:val="00414563"/>
    <w:rsid w:val="004211C3"/>
    <w:rsid w:val="0042725A"/>
    <w:rsid w:val="00433C9D"/>
    <w:rsid w:val="00435FC2"/>
    <w:rsid w:val="00443FC1"/>
    <w:rsid w:val="004475F9"/>
    <w:rsid w:val="00450384"/>
    <w:rsid w:val="00455DE4"/>
    <w:rsid w:val="004631AF"/>
    <w:rsid w:val="00472188"/>
    <w:rsid w:val="0047345C"/>
    <w:rsid w:val="0047738C"/>
    <w:rsid w:val="0048200F"/>
    <w:rsid w:val="00483C78"/>
    <w:rsid w:val="00484DB3"/>
    <w:rsid w:val="00487E67"/>
    <w:rsid w:val="004A01E6"/>
    <w:rsid w:val="004A2225"/>
    <w:rsid w:val="004A2C13"/>
    <w:rsid w:val="004A4ACC"/>
    <w:rsid w:val="004B1F45"/>
    <w:rsid w:val="004B29CF"/>
    <w:rsid w:val="004B3EC9"/>
    <w:rsid w:val="004B51EA"/>
    <w:rsid w:val="004B5219"/>
    <w:rsid w:val="004C40C0"/>
    <w:rsid w:val="004D24D5"/>
    <w:rsid w:val="004D45CD"/>
    <w:rsid w:val="004E0A3B"/>
    <w:rsid w:val="004E4F5F"/>
    <w:rsid w:val="004F7B58"/>
    <w:rsid w:val="00507017"/>
    <w:rsid w:val="005212C7"/>
    <w:rsid w:val="00522494"/>
    <w:rsid w:val="005228BB"/>
    <w:rsid w:val="005314EC"/>
    <w:rsid w:val="00536601"/>
    <w:rsid w:val="00550174"/>
    <w:rsid w:val="00551175"/>
    <w:rsid w:val="00556AC1"/>
    <w:rsid w:val="00565205"/>
    <w:rsid w:val="005671A4"/>
    <w:rsid w:val="00571D54"/>
    <w:rsid w:val="00580DEF"/>
    <w:rsid w:val="005818AD"/>
    <w:rsid w:val="0058456B"/>
    <w:rsid w:val="00591484"/>
    <w:rsid w:val="00591F5A"/>
    <w:rsid w:val="00594F7A"/>
    <w:rsid w:val="00596F42"/>
    <w:rsid w:val="005A115F"/>
    <w:rsid w:val="005A5298"/>
    <w:rsid w:val="005B24D5"/>
    <w:rsid w:val="005B3E07"/>
    <w:rsid w:val="005B4E89"/>
    <w:rsid w:val="005B6CA6"/>
    <w:rsid w:val="005B7BBF"/>
    <w:rsid w:val="005C1BB9"/>
    <w:rsid w:val="005C4F69"/>
    <w:rsid w:val="005C50EC"/>
    <w:rsid w:val="005D27B6"/>
    <w:rsid w:val="005D3061"/>
    <w:rsid w:val="005F3AC0"/>
    <w:rsid w:val="005F421C"/>
    <w:rsid w:val="005F57B1"/>
    <w:rsid w:val="005F68EF"/>
    <w:rsid w:val="00604C0B"/>
    <w:rsid w:val="0061043F"/>
    <w:rsid w:val="006105EE"/>
    <w:rsid w:val="00610831"/>
    <w:rsid w:val="00610DE8"/>
    <w:rsid w:val="00611237"/>
    <w:rsid w:val="00611241"/>
    <w:rsid w:val="00614120"/>
    <w:rsid w:val="00625066"/>
    <w:rsid w:val="0062582F"/>
    <w:rsid w:val="00625B3E"/>
    <w:rsid w:val="006277BA"/>
    <w:rsid w:val="006366A9"/>
    <w:rsid w:val="0064497E"/>
    <w:rsid w:val="00644B25"/>
    <w:rsid w:val="00646D6C"/>
    <w:rsid w:val="0065185C"/>
    <w:rsid w:val="0066126B"/>
    <w:rsid w:val="006631AC"/>
    <w:rsid w:val="006650CC"/>
    <w:rsid w:val="006668E1"/>
    <w:rsid w:val="0067245F"/>
    <w:rsid w:val="00673231"/>
    <w:rsid w:val="006736F7"/>
    <w:rsid w:val="00674C7C"/>
    <w:rsid w:val="006758E4"/>
    <w:rsid w:val="006770AC"/>
    <w:rsid w:val="006807B3"/>
    <w:rsid w:val="00681E3F"/>
    <w:rsid w:val="006868CD"/>
    <w:rsid w:val="00687CD9"/>
    <w:rsid w:val="00691140"/>
    <w:rsid w:val="00694D8C"/>
    <w:rsid w:val="00697FAF"/>
    <w:rsid w:val="006A189C"/>
    <w:rsid w:val="006A66A9"/>
    <w:rsid w:val="006D0278"/>
    <w:rsid w:val="006D549C"/>
    <w:rsid w:val="006F3B23"/>
    <w:rsid w:val="00703359"/>
    <w:rsid w:val="00704A29"/>
    <w:rsid w:val="00711FC1"/>
    <w:rsid w:val="007212DC"/>
    <w:rsid w:val="00725194"/>
    <w:rsid w:val="00725A0E"/>
    <w:rsid w:val="00730882"/>
    <w:rsid w:val="00733192"/>
    <w:rsid w:val="00737CE6"/>
    <w:rsid w:val="00745F12"/>
    <w:rsid w:val="00752F6D"/>
    <w:rsid w:val="0076399D"/>
    <w:rsid w:val="00767BA9"/>
    <w:rsid w:val="00773A03"/>
    <w:rsid w:val="00775EEF"/>
    <w:rsid w:val="00776E2B"/>
    <w:rsid w:val="00776FEE"/>
    <w:rsid w:val="00777C4A"/>
    <w:rsid w:val="00777DF2"/>
    <w:rsid w:val="0079247C"/>
    <w:rsid w:val="007A0F4B"/>
    <w:rsid w:val="007A1C37"/>
    <w:rsid w:val="007B00F6"/>
    <w:rsid w:val="007B58C8"/>
    <w:rsid w:val="007C3106"/>
    <w:rsid w:val="007C41AB"/>
    <w:rsid w:val="007D787D"/>
    <w:rsid w:val="007D7AAB"/>
    <w:rsid w:val="007E0576"/>
    <w:rsid w:val="007F364D"/>
    <w:rsid w:val="007F3CB7"/>
    <w:rsid w:val="007F5905"/>
    <w:rsid w:val="007F7994"/>
    <w:rsid w:val="008004FA"/>
    <w:rsid w:val="008030FE"/>
    <w:rsid w:val="00813CA6"/>
    <w:rsid w:val="00814C80"/>
    <w:rsid w:val="008155CF"/>
    <w:rsid w:val="0082029E"/>
    <w:rsid w:val="0082082C"/>
    <w:rsid w:val="008234DC"/>
    <w:rsid w:val="00832C22"/>
    <w:rsid w:val="008343CD"/>
    <w:rsid w:val="00836E3B"/>
    <w:rsid w:val="0084081B"/>
    <w:rsid w:val="00842331"/>
    <w:rsid w:val="00844B72"/>
    <w:rsid w:val="0085010E"/>
    <w:rsid w:val="008519C1"/>
    <w:rsid w:val="00853A82"/>
    <w:rsid w:val="00862C4C"/>
    <w:rsid w:val="0086314B"/>
    <w:rsid w:val="008674ED"/>
    <w:rsid w:val="00875AA5"/>
    <w:rsid w:val="0087792B"/>
    <w:rsid w:val="00877A32"/>
    <w:rsid w:val="008858E4"/>
    <w:rsid w:val="0089230E"/>
    <w:rsid w:val="00892CB3"/>
    <w:rsid w:val="00892D72"/>
    <w:rsid w:val="00893011"/>
    <w:rsid w:val="008938F4"/>
    <w:rsid w:val="008A780E"/>
    <w:rsid w:val="008B1C94"/>
    <w:rsid w:val="008B1F7F"/>
    <w:rsid w:val="008B3015"/>
    <w:rsid w:val="008B3D05"/>
    <w:rsid w:val="008B46E8"/>
    <w:rsid w:val="008B62E3"/>
    <w:rsid w:val="008B702B"/>
    <w:rsid w:val="008C2BA8"/>
    <w:rsid w:val="008C3490"/>
    <w:rsid w:val="008C4E04"/>
    <w:rsid w:val="008C504A"/>
    <w:rsid w:val="008C780D"/>
    <w:rsid w:val="008D0F2E"/>
    <w:rsid w:val="008D1E7E"/>
    <w:rsid w:val="008D2845"/>
    <w:rsid w:val="008D7EED"/>
    <w:rsid w:val="008E20A9"/>
    <w:rsid w:val="008F255B"/>
    <w:rsid w:val="008F36A1"/>
    <w:rsid w:val="00900418"/>
    <w:rsid w:val="009137D7"/>
    <w:rsid w:val="00914885"/>
    <w:rsid w:val="00926E42"/>
    <w:rsid w:val="0092751C"/>
    <w:rsid w:val="00931C1C"/>
    <w:rsid w:val="00937357"/>
    <w:rsid w:val="009428C6"/>
    <w:rsid w:val="009448B1"/>
    <w:rsid w:val="0094579F"/>
    <w:rsid w:val="00946E42"/>
    <w:rsid w:val="009510CD"/>
    <w:rsid w:val="0095395D"/>
    <w:rsid w:val="0095411F"/>
    <w:rsid w:val="00955869"/>
    <w:rsid w:val="00956DE9"/>
    <w:rsid w:val="009616DC"/>
    <w:rsid w:val="00961724"/>
    <w:rsid w:val="00963D1E"/>
    <w:rsid w:val="009820D6"/>
    <w:rsid w:val="00992CD7"/>
    <w:rsid w:val="00997A78"/>
    <w:rsid w:val="00997AF0"/>
    <w:rsid w:val="009A07D3"/>
    <w:rsid w:val="009A2541"/>
    <w:rsid w:val="009A49B8"/>
    <w:rsid w:val="009A5F0E"/>
    <w:rsid w:val="009B24BB"/>
    <w:rsid w:val="009B4872"/>
    <w:rsid w:val="009C1058"/>
    <w:rsid w:val="009C1198"/>
    <w:rsid w:val="009C11D2"/>
    <w:rsid w:val="009C1F93"/>
    <w:rsid w:val="009C31F2"/>
    <w:rsid w:val="009C3912"/>
    <w:rsid w:val="009C4DBA"/>
    <w:rsid w:val="009C582B"/>
    <w:rsid w:val="009C5FF6"/>
    <w:rsid w:val="009D05F8"/>
    <w:rsid w:val="009D27F7"/>
    <w:rsid w:val="009D5140"/>
    <w:rsid w:val="009E3118"/>
    <w:rsid w:val="009E3898"/>
    <w:rsid w:val="009F54F7"/>
    <w:rsid w:val="009F5A45"/>
    <w:rsid w:val="00A00CDA"/>
    <w:rsid w:val="00A0599C"/>
    <w:rsid w:val="00A05A59"/>
    <w:rsid w:val="00A102DF"/>
    <w:rsid w:val="00A16E2A"/>
    <w:rsid w:val="00A25C8C"/>
    <w:rsid w:val="00A279DE"/>
    <w:rsid w:val="00A3005A"/>
    <w:rsid w:val="00A33830"/>
    <w:rsid w:val="00A3777C"/>
    <w:rsid w:val="00A51609"/>
    <w:rsid w:val="00A530F9"/>
    <w:rsid w:val="00A54AF5"/>
    <w:rsid w:val="00A55211"/>
    <w:rsid w:val="00A55BAE"/>
    <w:rsid w:val="00A56310"/>
    <w:rsid w:val="00A6171A"/>
    <w:rsid w:val="00A61DCF"/>
    <w:rsid w:val="00A66A23"/>
    <w:rsid w:val="00A701DA"/>
    <w:rsid w:val="00A82DB5"/>
    <w:rsid w:val="00A84E6B"/>
    <w:rsid w:val="00A869B4"/>
    <w:rsid w:val="00A875DA"/>
    <w:rsid w:val="00A8776E"/>
    <w:rsid w:val="00A91D9F"/>
    <w:rsid w:val="00AA4C48"/>
    <w:rsid w:val="00AB0C68"/>
    <w:rsid w:val="00AB2745"/>
    <w:rsid w:val="00AD48C1"/>
    <w:rsid w:val="00AD74E8"/>
    <w:rsid w:val="00AD79DD"/>
    <w:rsid w:val="00AE5C5F"/>
    <w:rsid w:val="00AF0DC1"/>
    <w:rsid w:val="00AF2D99"/>
    <w:rsid w:val="00AF4512"/>
    <w:rsid w:val="00AF584C"/>
    <w:rsid w:val="00AF7819"/>
    <w:rsid w:val="00B0250D"/>
    <w:rsid w:val="00B10371"/>
    <w:rsid w:val="00B1277C"/>
    <w:rsid w:val="00B1459A"/>
    <w:rsid w:val="00B30EA9"/>
    <w:rsid w:val="00B33151"/>
    <w:rsid w:val="00B3636D"/>
    <w:rsid w:val="00B374C6"/>
    <w:rsid w:val="00B37929"/>
    <w:rsid w:val="00B50FCE"/>
    <w:rsid w:val="00B614CC"/>
    <w:rsid w:val="00B632B6"/>
    <w:rsid w:val="00B648DC"/>
    <w:rsid w:val="00B70EDF"/>
    <w:rsid w:val="00B74196"/>
    <w:rsid w:val="00B748AA"/>
    <w:rsid w:val="00B811CA"/>
    <w:rsid w:val="00B853D5"/>
    <w:rsid w:val="00BA0CB9"/>
    <w:rsid w:val="00BA3FC7"/>
    <w:rsid w:val="00BA7452"/>
    <w:rsid w:val="00BB31BE"/>
    <w:rsid w:val="00BB410E"/>
    <w:rsid w:val="00BC7475"/>
    <w:rsid w:val="00BD119E"/>
    <w:rsid w:val="00BD32B9"/>
    <w:rsid w:val="00BD3807"/>
    <w:rsid w:val="00BD3E2E"/>
    <w:rsid w:val="00BD69E7"/>
    <w:rsid w:val="00BE0807"/>
    <w:rsid w:val="00BE3A1D"/>
    <w:rsid w:val="00BF65B2"/>
    <w:rsid w:val="00C00A04"/>
    <w:rsid w:val="00C01681"/>
    <w:rsid w:val="00C025FB"/>
    <w:rsid w:val="00C05C9E"/>
    <w:rsid w:val="00C07E22"/>
    <w:rsid w:val="00C116C3"/>
    <w:rsid w:val="00C166B3"/>
    <w:rsid w:val="00C2157E"/>
    <w:rsid w:val="00C2258F"/>
    <w:rsid w:val="00C23AE1"/>
    <w:rsid w:val="00C23F63"/>
    <w:rsid w:val="00C27C9C"/>
    <w:rsid w:val="00C3099A"/>
    <w:rsid w:val="00C33550"/>
    <w:rsid w:val="00C33972"/>
    <w:rsid w:val="00C35146"/>
    <w:rsid w:val="00C3578D"/>
    <w:rsid w:val="00C35A11"/>
    <w:rsid w:val="00C35C95"/>
    <w:rsid w:val="00C42505"/>
    <w:rsid w:val="00C46655"/>
    <w:rsid w:val="00C469B9"/>
    <w:rsid w:val="00C471C9"/>
    <w:rsid w:val="00C50ACF"/>
    <w:rsid w:val="00C52CE6"/>
    <w:rsid w:val="00C53336"/>
    <w:rsid w:val="00C5353C"/>
    <w:rsid w:val="00C55B1D"/>
    <w:rsid w:val="00C63955"/>
    <w:rsid w:val="00C71908"/>
    <w:rsid w:val="00C71ADF"/>
    <w:rsid w:val="00C732A5"/>
    <w:rsid w:val="00C87D2C"/>
    <w:rsid w:val="00C91246"/>
    <w:rsid w:val="00CA26D3"/>
    <w:rsid w:val="00CA6D35"/>
    <w:rsid w:val="00CA7AA4"/>
    <w:rsid w:val="00CB5019"/>
    <w:rsid w:val="00CC2040"/>
    <w:rsid w:val="00CC4A07"/>
    <w:rsid w:val="00CC6FBA"/>
    <w:rsid w:val="00CD350A"/>
    <w:rsid w:val="00CD6C94"/>
    <w:rsid w:val="00CD74C5"/>
    <w:rsid w:val="00CE1C5A"/>
    <w:rsid w:val="00CE44DE"/>
    <w:rsid w:val="00CE457C"/>
    <w:rsid w:val="00CE576E"/>
    <w:rsid w:val="00D0017B"/>
    <w:rsid w:val="00D03F41"/>
    <w:rsid w:val="00D041B0"/>
    <w:rsid w:val="00D31037"/>
    <w:rsid w:val="00D37016"/>
    <w:rsid w:val="00D377CE"/>
    <w:rsid w:val="00D422EA"/>
    <w:rsid w:val="00D438B4"/>
    <w:rsid w:val="00D5105F"/>
    <w:rsid w:val="00D51F20"/>
    <w:rsid w:val="00D624E5"/>
    <w:rsid w:val="00D677EB"/>
    <w:rsid w:val="00D74B3D"/>
    <w:rsid w:val="00D77B16"/>
    <w:rsid w:val="00D836CE"/>
    <w:rsid w:val="00D86188"/>
    <w:rsid w:val="00D95847"/>
    <w:rsid w:val="00DA3643"/>
    <w:rsid w:val="00DB5793"/>
    <w:rsid w:val="00DB6A41"/>
    <w:rsid w:val="00DB7311"/>
    <w:rsid w:val="00DC1AF6"/>
    <w:rsid w:val="00DD18C8"/>
    <w:rsid w:val="00DD2032"/>
    <w:rsid w:val="00DD29E2"/>
    <w:rsid w:val="00DD7BB4"/>
    <w:rsid w:val="00DE00D8"/>
    <w:rsid w:val="00DE7097"/>
    <w:rsid w:val="00DF5EB9"/>
    <w:rsid w:val="00E0068A"/>
    <w:rsid w:val="00E006CB"/>
    <w:rsid w:val="00E02083"/>
    <w:rsid w:val="00E02426"/>
    <w:rsid w:val="00E02A71"/>
    <w:rsid w:val="00E24C2C"/>
    <w:rsid w:val="00E35985"/>
    <w:rsid w:val="00E3614D"/>
    <w:rsid w:val="00E37820"/>
    <w:rsid w:val="00E37A41"/>
    <w:rsid w:val="00E428F4"/>
    <w:rsid w:val="00E45D1C"/>
    <w:rsid w:val="00E60F65"/>
    <w:rsid w:val="00E63D21"/>
    <w:rsid w:val="00E66748"/>
    <w:rsid w:val="00E72909"/>
    <w:rsid w:val="00E75F79"/>
    <w:rsid w:val="00E76945"/>
    <w:rsid w:val="00E8660F"/>
    <w:rsid w:val="00E909B3"/>
    <w:rsid w:val="00EA2EEC"/>
    <w:rsid w:val="00EA63A8"/>
    <w:rsid w:val="00EC0479"/>
    <w:rsid w:val="00EC53D3"/>
    <w:rsid w:val="00EC6E86"/>
    <w:rsid w:val="00ED0592"/>
    <w:rsid w:val="00ED6768"/>
    <w:rsid w:val="00EE1B39"/>
    <w:rsid w:val="00EE1FAE"/>
    <w:rsid w:val="00EE3BF5"/>
    <w:rsid w:val="00EE5486"/>
    <w:rsid w:val="00EE7654"/>
    <w:rsid w:val="00EF1F26"/>
    <w:rsid w:val="00F012FE"/>
    <w:rsid w:val="00F064C1"/>
    <w:rsid w:val="00F13462"/>
    <w:rsid w:val="00F1390A"/>
    <w:rsid w:val="00F13EFC"/>
    <w:rsid w:val="00F15407"/>
    <w:rsid w:val="00F16EC3"/>
    <w:rsid w:val="00F20705"/>
    <w:rsid w:val="00F2279B"/>
    <w:rsid w:val="00F227B0"/>
    <w:rsid w:val="00F46B57"/>
    <w:rsid w:val="00F530BC"/>
    <w:rsid w:val="00F53385"/>
    <w:rsid w:val="00F5501B"/>
    <w:rsid w:val="00F5621B"/>
    <w:rsid w:val="00F779E4"/>
    <w:rsid w:val="00F80B72"/>
    <w:rsid w:val="00F87BA3"/>
    <w:rsid w:val="00F92646"/>
    <w:rsid w:val="00F94D07"/>
    <w:rsid w:val="00FA377C"/>
    <w:rsid w:val="00FA734B"/>
    <w:rsid w:val="00FA7E2E"/>
    <w:rsid w:val="00FB0759"/>
    <w:rsid w:val="00FB60A2"/>
    <w:rsid w:val="00FC1DE6"/>
    <w:rsid w:val="00FD2A41"/>
    <w:rsid w:val="00FD3F5B"/>
    <w:rsid w:val="00FD73AF"/>
    <w:rsid w:val="00FE171D"/>
    <w:rsid w:val="00FF0FF1"/>
    <w:rsid w:val="00FF2F4C"/>
    <w:rsid w:val="00FF39F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8BB1"/>
  <w15:chartTrackingRefBased/>
  <w15:docId w15:val="{5A8E2237-732C-419D-AE4F-9C602CB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1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1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0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1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1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1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1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1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0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01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013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013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013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013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013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013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01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1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01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0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013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013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013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13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01338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4B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4B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4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D1C2-1615-4EAB-8FD6-B34730DA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28</Pages>
  <Words>4248</Words>
  <Characters>23370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stephanie.costafernandez</cp:lastModifiedBy>
  <cp:revision>547</cp:revision>
  <dcterms:created xsi:type="dcterms:W3CDTF">2024-11-26T18:49:00Z</dcterms:created>
  <dcterms:modified xsi:type="dcterms:W3CDTF">2025-01-18T20:09:00Z</dcterms:modified>
</cp:coreProperties>
</file>